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B4" w:rsidRPr="00375ECD" w:rsidRDefault="00EB1EB4" w:rsidP="00EB1EB4">
      <w:pPr>
        <w:jc w:val="center"/>
        <w:rPr>
          <w:b/>
          <w:caps/>
          <w:sz w:val="28"/>
        </w:rPr>
      </w:pPr>
      <w:r>
        <w:rPr>
          <w:noProof/>
        </w:rPr>
        <w:drawing>
          <wp:anchor distT="0" distB="0" distL="114300" distR="114300" simplePos="0" relativeHeight="251660288" behindDoc="0" locked="0" layoutInCell="1" allowOverlap="1">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B1EB4" w:rsidRPr="00375ECD" w:rsidRDefault="00EB1EB4" w:rsidP="00EB1EB4">
      <w:pPr>
        <w:jc w:val="center"/>
        <w:rPr>
          <w:b/>
          <w:sz w:val="24"/>
        </w:rPr>
      </w:pPr>
    </w:p>
    <w:p w:rsidR="00EB1EB4" w:rsidRPr="00375ECD" w:rsidRDefault="00EB1EB4" w:rsidP="00B02DE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4D65D2">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EB1EB4" w:rsidRPr="00375ECD" w:rsidRDefault="00EB1EB4" w:rsidP="00EB1EB4">
      <w:pPr>
        <w:spacing w:after="0" w:line="240" w:lineRule="auto"/>
        <w:jc w:val="center"/>
        <w:rPr>
          <w:rFonts w:ascii="Times New Roman" w:hAnsi="Times New Roman"/>
          <w:sz w:val="24"/>
          <w:szCs w:val="24"/>
        </w:rPr>
      </w:pPr>
    </w:p>
    <w:p w:rsidR="00EB1EB4" w:rsidRPr="00375ECD" w:rsidRDefault="00EB1EB4" w:rsidP="00EB1EB4">
      <w:pPr>
        <w:spacing w:after="0" w:line="240" w:lineRule="auto"/>
        <w:jc w:val="center"/>
        <w:rPr>
          <w:rFonts w:ascii="Times New Roman" w:hAnsi="Times New Roman"/>
          <w:sz w:val="24"/>
          <w:szCs w:val="24"/>
        </w:rPr>
      </w:pPr>
    </w:p>
    <w:p w:rsidR="00EB1EB4" w:rsidRPr="00375ECD" w:rsidRDefault="00EB1EB4" w:rsidP="00EB1EB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B1EB4" w:rsidRPr="00375ECD" w:rsidRDefault="00EB1EB4" w:rsidP="00EB1EB4">
      <w:pPr>
        <w:spacing w:after="0" w:line="240" w:lineRule="auto"/>
        <w:jc w:val="center"/>
        <w:rPr>
          <w:rFonts w:ascii="Times New Roman" w:hAnsi="Times New Roman"/>
          <w:b/>
        </w:rPr>
      </w:pPr>
    </w:p>
    <w:p w:rsidR="00EB1EB4" w:rsidRPr="00375ECD" w:rsidRDefault="00EB1EB4" w:rsidP="00EB1EB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375ECD" w:rsidTr="00FF3CAD">
        <w:trPr>
          <w:jc w:val="center"/>
        </w:trPr>
        <w:tc>
          <w:tcPr>
            <w:tcW w:w="2160" w:type="dxa"/>
            <w:tcBorders>
              <w:right w:val="nil"/>
            </w:tcBorders>
            <w:shd w:val="clear" w:color="auto" w:fill="auto"/>
          </w:tcPr>
          <w:p w:rsidR="00EB1EB4" w:rsidRPr="00375ECD" w:rsidRDefault="009B3A2F"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18.12.2019</w:t>
            </w:r>
          </w:p>
        </w:tc>
        <w:tc>
          <w:tcPr>
            <w:tcW w:w="2520" w:type="dxa"/>
            <w:tcBorders>
              <w:top w:val="nil"/>
              <w:left w:val="nil"/>
              <w:bottom w:val="nil"/>
              <w:right w:val="nil"/>
            </w:tcBorders>
            <w:shd w:val="clear" w:color="auto" w:fill="auto"/>
          </w:tcPr>
          <w:p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EB1EB4" w:rsidRPr="00375ECD" w:rsidRDefault="009B3A2F"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532-п</w:t>
            </w:r>
          </w:p>
        </w:tc>
      </w:tr>
    </w:tbl>
    <w:p w:rsidR="00EB1EB4" w:rsidRPr="00375ECD" w:rsidRDefault="00EB1EB4" w:rsidP="00EB1EB4">
      <w:pPr>
        <w:spacing w:after="0" w:line="240" w:lineRule="auto"/>
        <w:jc w:val="center"/>
        <w:rPr>
          <w:rFonts w:ascii="Academy Cyr" w:hAnsi="Academy Cyr"/>
          <w:sz w:val="16"/>
          <w:szCs w:val="16"/>
        </w:rPr>
      </w:pPr>
    </w:p>
    <w:p w:rsidR="00EB1EB4" w:rsidRPr="00375ECD" w:rsidRDefault="00EB1EB4" w:rsidP="00EB1EB4">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B1EB4" w:rsidRPr="00375ECD" w:rsidRDefault="00EB1EB4" w:rsidP="00EB1EB4">
      <w:pPr>
        <w:jc w:val="center"/>
        <w:rPr>
          <w:b/>
          <w:sz w:val="10"/>
          <w:szCs w:val="10"/>
        </w:rPr>
      </w:pPr>
    </w:p>
    <w:p w:rsidR="00D87FF8" w:rsidRPr="00D87FF8" w:rsidRDefault="00D87FF8" w:rsidP="00D87FF8">
      <w:pPr>
        <w:widowControl w:val="0"/>
        <w:spacing w:after="0" w:line="240" w:lineRule="auto"/>
        <w:jc w:val="center"/>
        <w:rPr>
          <w:rFonts w:ascii="Times New Roman" w:eastAsia="BatangChe" w:hAnsi="Times New Roman"/>
          <w:sz w:val="24"/>
          <w:szCs w:val="24"/>
        </w:rPr>
      </w:pPr>
      <w:r w:rsidRPr="00D87FF8">
        <w:rPr>
          <w:rFonts w:ascii="Times New Roman" w:eastAsia="BatangChe" w:hAnsi="Times New Roman"/>
          <w:sz w:val="24"/>
          <w:szCs w:val="24"/>
        </w:rPr>
        <w:t>┌</w:t>
      </w:r>
      <w:r w:rsidRPr="00D87FF8">
        <w:rPr>
          <w:rFonts w:ascii="Times New Roman" w:eastAsia="BatangChe" w:hAnsi="Times New Roman"/>
          <w:sz w:val="24"/>
          <w:szCs w:val="24"/>
        </w:rPr>
        <w:tab/>
      </w:r>
      <w:r w:rsidRPr="00D87FF8">
        <w:rPr>
          <w:rFonts w:ascii="Times New Roman" w:eastAsia="BatangChe" w:hAnsi="Times New Roman"/>
          <w:sz w:val="24"/>
          <w:szCs w:val="24"/>
        </w:rPr>
        <w:tab/>
        <w:t xml:space="preserve">                                              </w:t>
      </w:r>
      <w:r w:rsidRPr="00D87FF8">
        <w:rPr>
          <w:rFonts w:ascii="Times New Roman" w:eastAsia="BatangChe" w:hAnsi="Times New Roman"/>
          <w:sz w:val="24"/>
          <w:szCs w:val="24"/>
        </w:rPr>
        <w:tab/>
        <w:t xml:space="preserve">             </w:t>
      </w:r>
      <w:r w:rsidRPr="00D87FF8">
        <w:rPr>
          <w:rFonts w:ascii="Times New Roman" w:eastAsia="BatangChe" w:hAnsi="Times New Roman"/>
          <w:sz w:val="24"/>
          <w:szCs w:val="24"/>
        </w:rPr>
        <w:tab/>
      </w:r>
      <w:r w:rsidRPr="00D87FF8">
        <w:rPr>
          <w:rFonts w:ascii="Times New Roman" w:eastAsia="BatangChe" w:hAnsi="Times New Roman"/>
          <w:sz w:val="24"/>
          <w:szCs w:val="24"/>
        </w:rPr>
        <w:tab/>
        <w:t>┐</w:t>
      </w:r>
    </w:p>
    <w:p w:rsidR="00D24C55" w:rsidRDefault="00D24C55" w:rsidP="00D24C55">
      <w:pPr>
        <w:spacing w:after="0" w:line="240" w:lineRule="auto"/>
        <w:jc w:val="center"/>
        <w:rPr>
          <w:rFonts w:ascii="Times New Roman" w:hAnsi="Times New Roman"/>
          <w:sz w:val="24"/>
          <w:szCs w:val="24"/>
        </w:rPr>
      </w:pPr>
      <w:r w:rsidRPr="006210A4">
        <w:rPr>
          <w:rFonts w:ascii="Times New Roman" w:hAnsi="Times New Roman"/>
          <w:sz w:val="24"/>
          <w:szCs w:val="24"/>
        </w:rPr>
        <w:t xml:space="preserve">Об утверждении муниципальной программы </w:t>
      </w:r>
    </w:p>
    <w:p w:rsidR="00D24C55" w:rsidRPr="006210A4" w:rsidRDefault="00D24C55" w:rsidP="00D24C55">
      <w:pPr>
        <w:spacing w:after="0" w:line="240" w:lineRule="auto"/>
        <w:jc w:val="center"/>
        <w:rPr>
          <w:rFonts w:ascii="Times New Roman" w:hAnsi="Times New Roman"/>
          <w:sz w:val="24"/>
          <w:szCs w:val="24"/>
        </w:rPr>
      </w:pPr>
      <w:r>
        <w:rPr>
          <w:rFonts w:ascii="Times New Roman" w:hAnsi="Times New Roman"/>
          <w:sz w:val="24"/>
          <w:szCs w:val="24"/>
        </w:rPr>
        <w:t>«</w:t>
      </w:r>
      <w:r w:rsidR="00700BC2">
        <w:rPr>
          <w:rFonts w:ascii="Times New Roman" w:hAnsi="Times New Roman"/>
          <w:sz w:val="24"/>
          <w:szCs w:val="24"/>
        </w:rPr>
        <w:t>Спорт</w:t>
      </w:r>
      <w:r>
        <w:rPr>
          <w:rFonts w:ascii="Times New Roman" w:hAnsi="Times New Roman"/>
          <w:sz w:val="24"/>
          <w:szCs w:val="24"/>
        </w:rPr>
        <w:t>» на 2020</w:t>
      </w:r>
      <w:r w:rsidRPr="006210A4">
        <w:rPr>
          <w:rFonts w:ascii="Times New Roman" w:hAnsi="Times New Roman"/>
          <w:sz w:val="24"/>
          <w:szCs w:val="24"/>
        </w:rPr>
        <w:t>-202</w:t>
      </w:r>
      <w:r>
        <w:rPr>
          <w:rFonts w:ascii="Times New Roman" w:hAnsi="Times New Roman"/>
          <w:sz w:val="24"/>
          <w:szCs w:val="24"/>
        </w:rPr>
        <w:t>4</w:t>
      </w:r>
      <w:r w:rsidRPr="006210A4">
        <w:rPr>
          <w:rFonts w:ascii="Times New Roman" w:hAnsi="Times New Roman"/>
          <w:sz w:val="24"/>
          <w:szCs w:val="24"/>
        </w:rPr>
        <w:t xml:space="preserve"> годы</w:t>
      </w:r>
    </w:p>
    <w:p w:rsidR="00D24C55" w:rsidRPr="006210A4" w:rsidRDefault="00D24C55" w:rsidP="00D24C55">
      <w:pPr>
        <w:spacing w:after="0" w:line="240" w:lineRule="auto"/>
        <w:rPr>
          <w:rFonts w:ascii="Times New Roman" w:hAnsi="Times New Roman"/>
          <w:sz w:val="24"/>
          <w:szCs w:val="24"/>
        </w:rPr>
      </w:pPr>
    </w:p>
    <w:p w:rsidR="00D24C55" w:rsidRPr="006210A4" w:rsidRDefault="00D24C55" w:rsidP="00D24C55">
      <w:pPr>
        <w:spacing w:after="0" w:line="240" w:lineRule="auto"/>
        <w:rPr>
          <w:rFonts w:ascii="Times New Roman" w:hAnsi="Times New Roman"/>
          <w:sz w:val="24"/>
          <w:szCs w:val="24"/>
        </w:rPr>
      </w:pPr>
    </w:p>
    <w:p w:rsidR="00D24C55" w:rsidRPr="006210A4" w:rsidRDefault="00E66E8B" w:rsidP="00D24C55">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Б</w:t>
      </w:r>
      <w:r w:rsidR="00D24C55" w:rsidRPr="006210A4">
        <w:rPr>
          <w:rFonts w:ascii="Times New Roman" w:hAnsi="Times New Roman"/>
          <w:sz w:val="24"/>
          <w:szCs w:val="24"/>
        </w:rPr>
        <w:t xml:space="preserve">юджетным кодексом Российской Федерации, постановлением </w:t>
      </w:r>
      <w:r w:rsidR="00D24C55">
        <w:rPr>
          <w:rFonts w:ascii="Times New Roman" w:hAnsi="Times New Roman"/>
          <w:sz w:val="24"/>
          <w:szCs w:val="24"/>
        </w:rPr>
        <w:t>А</w:t>
      </w:r>
      <w:r w:rsidR="00D24C55" w:rsidRPr="006210A4">
        <w:rPr>
          <w:rFonts w:ascii="Times New Roman" w:hAnsi="Times New Roman"/>
          <w:sz w:val="24"/>
          <w:szCs w:val="24"/>
        </w:rPr>
        <w:t xml:space="preserve">дминистрации города Пущино от 08.11.2016 № 515-п «Об утверждении </w:t>
      </w:r>
      <w:r w:rsidR="00D24C55" w:rsidRPr="00DC632E">
        <w:rPr>
          <w:rFonts w:ascii="Times New Roman" w:hAnsi="Times New Roman"/>
          <w:sz w:val="24"/>
          <w:szCs w:val="24"/>
        </w:rPr>
        <w:t xml:space="preserve">Порядка разработки и реализации муниципальных программ городского округа Пущино Московской области», постановлением </w:t>
      </w:r>
      <w:r>
        <w:rPr>
          <w:rFonts w:ascii="Times New Roman" w:hAnsi="Times New Roman"/>
          <w:sz w:val="24"/>
          <w:szCs w:val="24"/>
        </w:rPr>
        <w:t>а</w:t>
      </w:r>
      <w:r w:rsidR="00D24C55" w:rsidRPr="00DC632E">
        <w:rPr>
          <w:rFonts w:ascii="Times New Roman" w:hAnsi="Times New Roman"/>
          <w:sz w:val="24"/>
          <w:szCs w:val="24"/>
        </w:rPr>
        <w:t>дминистрации город</w:t>
      </w:r>
      <w:r w:rsidR="003241A0">
        <w:rPr>
          <w:rFonts w:ascii="Times New Roman" w:hAnsi="Times New Roman"/>
          <w:sz w:val="24"/>
          <w:szCs w:val="24"/>
        </w:rPr>
        <w:t>ского округа</w:t>
      </w:r>
      <w:r w:rsidR="00D24C55" w:rsidRPr="00DC632E">
        <w:rPr>
          <w:rFonts w:ascii="Times New Roman" w:hAnsi="Times New Roman"/>
          <w:sz w:val="24"/>
          <w:szCs w:val="24"/>
        </w:rPr>
        <w:t xml:space="preserve"> Пущино от 25.11.2019 № 492-п «Об утверждении Перечня муниципальных программ городского округа Пущино»,</w:t>
      </w:r>
    </w:p>
    <w:p w:rsidR="00D24C55" w:rsidRDefault="00D24C55" w:rsidP="00D24C55">
      <w:pPr>
        <w:spacing w:after="0" w:line="240" w:lineRule="auto"/>
        <w:ind w:firstLine="709"/>
        <w:jc w:val="both"/>
        <w:rPr>
          <w:rFonts w:ascii="Times New Roman" w:hAnsi="Times New Roman"/>
          <w:sz w:val="24"/>
          <w:szCs w:val="24"/>
        </w:rPr>
      </w:pPr>
    </w:p>
    <w:p w:rsidR="00D24C55" w:rsidRDefault="00D24C55" w:rsidP="00D24C55">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rsidR="00D24C55" w:rsidRPr="006210A4" w:rsidRDefault="00D24C55" w:rsidP="00D24C55">
      <w:pPr>
        <w:spacing w:after="0" w:line="240" w:lineRule="auto"/>
        <w:ind w:firstLine="709"/>
        <w:jc w:val="center"/>
        <w:rPr>
          <w:rFonts w:ascii="Times New Roman" w:hAnsi="Times New Roman"/>
          <w:sz w:val="24"/>
          <w:szCs w:val="24"/>
        </w:rPr>
      </w:pPr>
    </w:p>
    <w:p w:rsidR="00D24C55" w:rsidRPr="006210A4" w:rsidRDefault="00D24C55" w:rsidP="00D24C55">
      <w:pPr>
        <w:spacing w:after="0" w:line="240" w:lineRule="auto"/>
        <w:ind w:firstLine="709"/>
        <w:jc w:val="both"/>
        <w:rPr>
          <w:rFonts w:ascii="Times New Roman" w:hAnsi="Times New Roman"/>
          <w:sz w:val="24"/>
          <w:szCs w:val="24"/>
        </w:rPr>
      </w:pPr>
      <w:r w:rsidRPr="006210A4">
        <w:rPr>
          <w:rFonts w:ascii="Times New Roman" w:hAnsi="Times New Roman"/>
          <w:sz w:val="24"/>
          <w:szCs w:val="24"/>
        </w:rPr>
        <w:t>1. Утвердить прилагаемую муниципальную п</w:t>
      </w:r>
      <w:r w:rsidR="00DC632E">
        <w:rPr>
          <w:rFonts w:ascii="Times New Roman" w:hAnsi="Times New Roman"/>
          <w:sz w:val="24"/>
          <w:szCs w:val="24"/>
        </w:rPr>
        <w:t>рограмму «</w:t>
      </w:r>
      <w:r w:rsidR="00700BC2">
        <w:rPr>
          <w:rFonts w:ascii="Times New Roman" w:hAnsi="Times New Roman"/>
          <w:sz w:val="24"/>
          <w:szCs w:val="24"/>
        </w:rPr>
        <w:t>Спорт</w:t>
      </w:r>
      <w:r w:rsidRPr="006210A4">
        <w:rPr>
          <w:rFonts w:ascii="Times New Roman" w:hAnsi="Times New Roman"/>
          <w:sz w:val="24"/>
          <w:szCs w:val="24"/>
        </w:rPr>
        <w:t>» на 20</w:t>
      </w:r>
      <w:r w:rsidR="00DC632E">
        <w:rPr>
          <w:rFonts w:ascii="Times New Roman" w:hAnsi="Times New Roman"/>
          <w:sz w:val="24"/>
          <w:szCs w:val="24"/>
        </w:rPr>
        <w:t>20</w:t>
      </w:r>
      <w:r w:rsidRPr="006210A4">
        <w:rPr>
          <w:rFonts w:ascii="Times New Roman" w:hAnsi="Times New Roman"/>
          <w:sz w:val="24"/>
          <w:szCs w:val="24"/>
        </w:rPr>
        <w:t>-202</w:t>
      </w:r>
      <w:r w:rsidR="00DC632E">
        <w:rPr>
          <w:rFonts w:ascii="Times New Roman" w:hAnsi="Times New Roman"/>
          <w:sz w:val="24"/>
          <w:szCs w:val="24"/>
        </w:rPr>
        <w:t>4</w:t>
      </w:r>
      <w:r w:rsidRPr="006210A4">
        <w:rPr>
          <w:rFonts w:ascii="Times New Roman" w:hAnsi="Times New Roman"/>
          <w:sz w:val="24"/>
          <w:szCs w:val="24"/>
        </w:rPr>
        <w:t xml:space="preserve"> годы.</w:t>
      </w:r>
    </w:p>
    <w:p w:rsidR="00D24C55" w:rsidRPr="006210A4" w:rsidRDefault="00D24C55" w:rsidP="00D24C55">
      <w:pPr>
        <w:spacing w:after="0" w:line="240" w:lineRule="auto"/>
        <w:ind w:firstLine="709"/>
        <w:jc w:val="both"/>
        <w:rPr>
          <w:rFonts w:ascii="Times New Roman" w:hAnsi="Times New Roman"/>
          <w:sz w:val="24"/>
          <w:szCs w:val="24"/>
        </w:rPr>
      </w:pPr>
      <w:r w:rsidRPr="006210A4">
        <w:rPr>
          <w:rFonts w:ascii="Times New Roman" w:hAnsi="Times New Roman"/>
          <w:sz w:val="24"/>
          <w:szCs w:val="24"/>
        </w:rPr>
        <w:t xml:space="preserve">2. Признать утратившими силу: </w:t>
      </w:r>
    </w:p>
    <w:p w:rsidR="00D24C55" w:rsidRPr="00357ABC" w:rsidRDefault="00D24C55" w:rsidP="00825722">
      <w:pPr>
        <w:spacing w:after="0" w:line="240" w:lineRule="auto"/>
        <w:ind w:firstLine="709"/>
        <w:jc w:val="both"/>
        <w:rPr>
          <w:rFonts w:ascii="Times New Roman" w:hAnsi="Times New Roman"/>
          <w:sz w:val="24"/>
          <w:szCs w:val="24"/>
        </w:rPr>
      </w:pPr>
      <w:r w:rsidRPr="00357ABC">
        <w:rPr>
          <w:rFonts w:ascii="Times New Roman" w:hAnsi="Times New Roman"/>
          <w:sz w:val="24"/>
          <w:szCs w:val="24"/>
        </w:rPr>
        <w:t xml:space="preserve">постановление Администрации города Пущино от </w:t>
      </w:r>
      <w:r w:rsidR="00357ABC" w:rsidRPr="00357ABC">
        <w:rPr>
          <w:rFonts w:ascii="Times New Roman" w:hAnsi="Times New Roman"/>
          <w:sz w:val="24"/>
          <w:szCs w:val="24"/>
        </w:rPr>
        <w:t>30</w:t>
      </w:r>
      <w:r w:rsidRPr="00357ABC">
        <w:rPr>
          <w:rFonts w:ascii="Times New Roman" w:hAnsi="Times New Roman"/>
          <w:sz w:val="24"/>
          <w:szCs w:val="24"/>
        </w:rPr>
        <w:t>.12.201</w:t>
      </w:r>
      <w:r w:rsidR="00357ABC" w:rsidRPr="00357ABC">
        <w:rPr>
          <w:rFonts w:ascii="Times New Roman" w:hAnsi="Times New Roman"/>
          <w:sz w:val="24"/>
          <w:szCs w:val="24"/>
        </w:rPr>
        <w:t>6</w:t>
      </w:r>
      <w:r w:rsidRPr="00357ABC">
        <w:rPr>
          <w:rFonts w:ascii="Times New Roman" w:hAnsi="Times New Roman"/>
          <w:sz w:val="24"/>
          <w:szCs w:val="24"/>
        </w:rPr>
        <w:t xml:space="preserve"> № </w:t>
      </w:r>
      <w:r w:rsidR="00357ABC" w:rsidRPr="00357ABC">
        <w:rPr>
          <w:rFonts w:ascii="Times New Roman" w:hAnsi="Times New Roman"/>
          <w:sz w:val="24"/>
          <w:szCs w:val="24"/>
        </w:rPr>
        <w:t>65</w:t>
      </w:r>
      <w:r w:rsidR="00B9765A">
        <w:rPr>
          <w:rFonts w:ascii="Times New Roman" w:hAnsi="Times New Roman"/>
          <w:sz w:val="24"/>
          <w:szCs w:val="24"/>
        </w:rPr>
        <w:t>7</w:t>
      </w:r>
      <w:r w:rsidRPr="00357ABC">
        <w:rPr>
          <w:rFonts w:ascii="Times New Roman" w:hAnsi="Times New Roman"/>
          <w:sz w:val="24"/>
          <w:szCs w:val="24"/>
        </w:rPr>
        <w:t>-п «Об утверждении муниципальной программы «</w:t>
      </w:r>
      <w:r w:rsidR="00B9765A">
        <w:rPr>
          <w:rFonts w:ascii="Times New Roman" w:hAnsi="Times New Roman"/>
          <w:sz w:val="24"/>
          <w:szCs w:val="24"/>
        </w:rPr>
        <w:t>Спорт города Пущино</w:t>
      </w:r>
      <w:r w:rsidRPr="00357ABC">
        <w:rPr>
          <w:rFonts w:ascii="Times New Roman" w:hAnsi="Times New Roman"/>
          <w:sz w:val="24"/>
          <w:szCs w:val="24"/>
        </w:rPr>
        <w:t>» на 20</w:t>
      </w:r>
      <w:r w:rsidR="00357ABC" w:rsidRPr="00357ABC">
        <w:rPr>
          <w:rFonts w:ascii="Times New Roman" w:hAnsi="Times New Roman"/>
          <w:sz w:val="24"/>
          <w:szCs w:val="24"/>
        </w:rPr>
        <w:t>17</w:t>
      </w:r>
      <w:r w:rsidRPr="00357ABC">
        <w:rPr>
          <w:rFonts w:ascii="Times New Roman" w:hAnsi="Times New Roman"/>
          <w:sz w:val="24"/>
          <w:szCs w:val="24"/>
        </w:rPr>
        <w:t>-20</w:t>
      </w:r>
      <w:r w:rsidR="00357ABC" w:rsidRPr="00357ABC">
        <w:rPr>
          <w:rFonts w:ascii="Times New Roman" w:hAnsi="Times New Roman"/>
          <w:sz w:val="24"/>
          <w:szCs w:val="24"/>
        </w:rPr>
        <w:t>21</w:t>
      </w:r>
      <w:r w:rsidRPr="00357ABC">
        <w:rPr>
          <w:rFonts w:ascii="Times New Roman" w:hAnsi="Times New Roman"/>
          <w:sz w:val="24"/>
          <w:szCs w:val="24"/>
        </w:rPr>
        <w:t xml:space="preserve"> годы»;</w:t>
      </w:r>
    </w:p>
    <w:p w:rsidR="00D24C55" w:rsidRPr="00B9765A" w:rsidRDefault="00D24C55" w:rsidP="00825722">
      <w:pPr>
        <w:spacing w:after="0" w:line="240" w:lineRule="auto"/>
        <w:ind w:firstLine="709"/>
        <w:jc w:val="both"/>
        <w:rPr>
          <w:rFonts w:ascii="Times New Roman" w:hAnsi="Times New Roman"/>
          <w:sz w:val="24"/>
          <w:szCs w:val="24"/>
        </w:rPr>
      </w:pPr>
      <w:r w:rsidRPr="00B9765A">
        <w:rPr>
          <w:rFonts w:ascii="Times New Roman" w:hAnsi="Times New Roman"/>
          <w:sz w:val="24"/>
          <w:szCs w:val="24"/>
        </w:rPr>
        <w:t xml:space="preserve">постановление Администрации города Пущино от </w:t>
      </w:r>
      <w:r w:rsidR="00B9765A" w:rsidRPr="00B9765A">
        <w:rPr>
          <w:rFonts w:ascii="Times New Roman" w:hAnsi="Times New Roman"/>
          <w:sz w:val="24"/>
          <w:szCs w:val="24"/>
        </w:rPr>
        <w:t>01</w:t>
      </w:r>
      <w:r w:rsidRPr="00B9765A">
        <w:rPr>
          <w:rFonts w:ascii="Times New Roman" w:hAnsi="Times New Roman"/>
          <w:sz w:val="24"/>
          <w:szCs w:val="24"/>
        </w:rPr>
        <w:t>.</w:t>
      </w:r>
      <w:r w:rsidR="00B9765A" w:rsidRPr="00B9765A">
        <w:rPr>
          <w:rFonts w:ascii="Times New Roman" w:hAnsi="Times New Roman"/>
          <w:sz w:val="24"/>
          <w:szCs w:val="24"/>
        </w:rPr>
        <w:t>12</w:t>
      </w:r>
      <w:r w:rsidRPr="00B9765A">
        <w:rPr>
          <w:rFonts w:ascii="Times New Roman" w:hAnsi="Times New Roman"/>
          <w:sz w:val="24"/>
          <w:szCs w:val="24"/>
        </w:rPr>
        <w:t>.201</w:t>
      </w:r>
      <w:r w:rsidR="00357ABC" w:rsidRPr="00B9765A">
        <w:rPr>
          <w:rFonts w:ascii="Times New Roman" w:hAnsi="Times New Roman"/>
          <w:sz w:val="24"/>
          <w:szCs w:val="24"/>
        </w:rPr>
        <w:t>7</w:t>
      </w:r>
      <w:r w:rsidRPr="00B9765A">
        <w:rPr>
          <w:rFonts w:ascii="Times New Roman" w:hAnsi="Times New Roman"/>
          <w:sz w:val="24"/>
          <w:szCs w:val="24"/>
        </w:rPr>
        <w:t xml:space="preserve"> № </w:t>
      </w:r>
      <w:r w:rsidR="00B9765A" w:rsidRPr="00B9765A">
        <w:rPr>
          <w:rFonts w:ascii="Times New Roman" w:hAnsi="Times New Roman"/>
          <w:sz w:val="24"/>
          <w:szCs w:val="24"/>
        </w:rPr>
        <w:t>590</w:t>
      </w:r>
      <w:r w:rsidRPr="00B9765A">
        <w:rPr>
          <w:rFonts w:ascii="Times New Roman" w:hAnsi="Times New Roman"/>
          <w:sz w:val="24"/>
          <w:szCs w:val="24"/>
        </w:rPr>
        <w:t>-п «О внесении изменений в муниципальную программу «</w:t>
      </w:r>
      <w:r w:rsidR="00B9765A" w:rsidRPr="00B9765A">
        <w:rPr>
          <w:rFonts w:ascii="Times New Roman" w:hAnsi="Times New Roman"/>
          <w:sz w:val="24"/>
          <w:szCs w:val="24"/>
        </w:rPr>
        <w:t>Спорт</w:t>
      </w:r>
      <w:r w:rsidRPr="00B9765A">
        <w:rPr>
          <w:rFonts w:ascii="Times New Roman" w:hAnsi="Times New Roman"/>
          <w:sz w:val="24"/>
          <w:szCs w:val="24"/>
        </w:rPr>
        <w:t xml:space="preserve"> города Пущино» на 20</w:t>
      </w:r>
      <w:r w:rsidR="00357ABC" w:rsidRPr="00B9765A">
        <w:rPr>
          <w:rFonts w:ascii="Times New Roman" w:hAnsi="Times New Roman"/>
          <w:sz w:val="24"/>
          <w:szCs w:val="24"/>
        </w:rPr>
        <w:t>17</w:t>
      </w:r>
      <w:r w:rsidRPr="00B9765A">
        <w:rPr>
          <w:rFonts w:ascii="Times New Roman" w:hAnsi="Times New Roman"/>
          <w:sz w:val="24"/>
          <w:szCs w:val="24"/>
        </w:rPr>
        <w:t>-20</w:t>
      </w:r>
      <w:r w:rsidR="00357ABC" w:rsidRPr="00B9765A">
        <w:rPr>
          <w:rFonts w:ascii="Times New Roman" w:hAnsi="Times New Roman"/>
          <w:sz w:val="24"/>
          <w:szCs w:val="24"/>
        </w:rPr>
        <w:t>21</w:t>
      </w:r>
      <w:r w:rsidRPr="00B9765A">
        <w:rPr>
          <w:rFonts w:ascii="Times New Roman" w:hAnsi="Times New Roman"/>
          <w:sz w:val="24"/>
          <w:szCs w:val="24"/>
        </w:rPr>
        <w:t xml:space="preserve"> годы</w:t>
      </w:r>
      <w:r w:rsidR="00B9765A" w:rsidRPr="00B9765A">
        <w:rPr>
          <w:rFonts w:ascii="Times New Roman" w:hAnsi="Times New Roman"/>
          <w:sz w:val="24"/>
          <w:szCs w:val="24"/>
        </w:rPr>
        <w:t>, утвержденную постановлением Администрации города Пущино от 30.12.2016 № 657-п</w:t>
      </w:r>
      <w:r w:rsidRPr="00B9765A">
        <w:rPr>
          <w:rFonts w:ascii="Times New Roman" w:hAnsi="Times New Roman"/>
          <w:sz w:val="24"/>
          <w:szCs w:val="24"/>
        </w:rPr>
        <w:t>»;</w:t>
      </w:r>
    </w:p>
    <w:p w:rsidR="00D24C55" w:rsidRPr="00B9765A" w:rsidRDefault="00D24C55" w:rsidP="00825722">
      <w:pPr>
        <w:spacing w:after="0" w:line="240" w:lineRule="auto"/>
        <w:ind w:firstLine="709"/>
        <w:jc w:val="both"/>
        <w:rPr>
          <w:rFonts w:ascii="Times New Roman" w:hAnsi="Times New Roman"/>
          <w:sz w:val="24"/>
          <w:szCs w:val="24"/>
        </w:rPr>
      </w:pPr>
      <w:r w:rsidRPr="00B9765A">
        <w:rPr>
          <w:rFonts w:ascii="Times New Roman" w:hAnsi="Times New Roman"/>
          <w:sz w:val="24"/>
          <w:szCs w:val="24"/>
        </w:rPr>
        <w:t xml:space="preserve">постановление Администрации города Пущино от </w:t>
      </w:r>
      <w:r w:rsidR="00B9765A" w:rsidRPr="00B9765A">
        <w:rPr>
          <w:rFonts w:ascii="Times New Roman" w:hAnsi="Times New Roman"/>
          <w:sz w:val="24"/>
          <w:szCs w:val="24"/>
        </w:rPr>
        <w:t>28</w:t>
      </w:r>
      <w:r w:rsidRPr="00B9765A">
        <w:rPr>
          <w:rFonts w:ascii="Times New Roman" w:hAnsi="Times New Roman"/>
          <w:sz w:val="24"/>
          <w:szCs w:val="24"/>
        </w:rPr>
        <w:t>.</w:t>
      </w:r>
      <w:r w:rsidR="00B9765A" w:rsidRPr="00B9765A">
        <w:rPr>
          <w:rFonts w:ascii="Times New Roman" w:hAnsi="Times New Roman"/>
          <w:sz w:val="24"/>
          <w:szCs w:val="24"/>
        </w:rPr>
        <w:t>12</w:t>
      </w:r>
      <w:r w:rsidRPr="00B9765A">
        <w:rPr>
          <w:rFonts w:ascii="Times New Roman" w:hAnsi="Times New Roman"/>
          <w:sz w:val="24"/>
          <w:szCs w:val="24"/>
        </w:rPr>
        <w:t>.201</w:t>
      </w:r>
      <w:r w:rsidR="00357ABC" w:rsidRPr="00B9765A">
        <w:rPr>
          <w:rFonts w:ascii="Times New Roman" w:hAnsi="Times New Roman"/>
          <w:sz w:val="24"/>
          <w:szCs w:val="24"/>
        </w:rPr>
        <w:t>7</w:t>
      </w:r>
      <w:r w:rsidRPr="00B9765A">
        <w:rPr>
          <w:rFonts w:ascii="Times New Roman" w:hAnsi="Times New Roman"/>
          <w:sz w:val="24"/>
          <w:szCs w:val="24"/>
        </w:rPr>
        <w:t xml:space="preserve"> № </w:t>
      </w:r>
      <w:r w:rsidR="00B9765A" w:rsidRPr="00B9765A">
        <w:rPr>
          <w:rFonts w:ascii="Times New Roman" w:hAnsi="Times New Roman"/>
          <w:sz w:val="24"/>
          <w:szCs w:val="24"/>
        </w:rPr>
        <w:t>672</w:t>
      </w:r>
      <w:r w:rsidRPr="00B9765A">
        <w:rPr>
          <w:rFonts w:ascii="Times New Roman" w:hAnsi="Times New Roman"/>
          <w:sz w:val="24"/>
          <w:szCs w:val="24"/>
        </w:rPr>
        <w:t>-п «О внесении изменений в муниципальную программу «</w:t>
      </w:r>
      <w:r w:rsidR="00B9765A" w:rsidRPr="00B9765A">
        <w:rPr>
          <w:rFonts w:ascii="Times New Roman" w:hAnsi="Times New Roman"/>
          <w:sz w:val="24"/>
          <w:szCs w:val="24"/>
        </w:rPr>
        <w:t>Спорт</w:t>
      </w:r>
      <w:r w:rsidRPr="00B9765A">
        <w:rPr>
          <w:rFonts w:ascii="Times New Roman" w:hAnsi="Times New Roman"/>
          <w:sz w:val="24"/>
          <w:szCs w:val="24"/>
        </w:rPr>
        <w:t xml:space="preserve"> города Пущино» на 201</w:t>
      </w:r>
      <w:r w:rsidR="00357ABC" w:rsidRPr="00B9765A">
        <w:rPr>
          <w:rFonts w:ascii="Times New Roman" w:hAnsi="Times New Roman"/>
          <w:sz w:val="24"/>
          <w:szCs w:val="24"/>
        </w:rPr>
        <w:t>7</w:t>
      </w:r>
      <w:r w:rsidRPr="00B9765A">
        <w:rPr>
          <w:rFonts w:ascii="Times New Roman" w:hAnsi="Times New Roman"/>
          <w:sz w:val="24"/>
          <w:szCs w:val="24"/>
        </w:rPr>
        <w:t>-20</w:t>
      </w:r>
      <w:r w:rsidR="00357ABC" w:rsidRPr="00B9765A">
        <w:rPr>
          <w:rFonts w:ascii="Times New Roman" w:hAnsi="Times New Roman"/>
          <w:sz w:val="24"/>
          <w:szCs w:val="24"/>
        </w:rPr>
        <w:t>21</w:t>
      </w:r>
      <w:r w:rsidRPr="00B9765A">
        <w:rPr>
          <w:rFonts w:ascii="Times New Roman" w:hAnsi="Times New Roman"/>
          <w:sz w:val="24"/>
          <w:szCs w:val="24"/>
        </w:rPr>
        <w:t xml:space="preserve"> годы</w:t>
      </w:r>
      <w:r w:rsidR="00357ABC" w:rsidRPr="00B9765A">
        <w:rPr>
          <w:rFonts w:ascii="Times New Roman" w:hAnsi="Times New Roman"/>
          <w:sz w:val="24"/>
          <w:szCs w:val="24"/>
        </w:rPr>
        <w:t>, утвержденную постановлением Администрации города Пущино от 30.12.2016 № 65</w:t>
      </w:r>
      <w:r w:rsidR="00B9765A" w:rsidRPr="00B9765A">
        <w:rPr>
          <w:rFonts w:ascii="Times New Roman" w:hAnsi="Times New Roman"/>
          <w:sz w:val="24"/>
          <w:szCs w:val="24"/>
        </w:rPr>
        <w:t>7</w:t>
      </w:r>
      <w:r w:rsidR="00357ABC" w:rsidRPr="00B9765A">
        <w:rPr>
          <w:rFonts w:ascii="Times New Roman" w:hAnsi="Times New Roman"/>
          <w:sz w:val="24"/>
          <w:szCs w:val="24"/>
        </w:rPr>
        <w:t>-п</w:t>
      </w:r>
      <w:r w:rsidRPr="00B9765A">
        <w:rPr>
          <w:rFonts w:ascii="Times New Roman" w:hAnsi="Times New Roman"/>
          <w:sz w:val="24"/>
          <w:szCs w:val="24"/>
        </w:rPr>
        <w:t>»;</w:t>
      </w:r>
    </w:p>
    <w:p w:rsidR="00D24C55" w:rsidRPr="00B9765A" w:rsidRDefault="00D24C55" w:rsidP="00825722">
      <w:pPr>
        <w:spacing w:after="0" w:line="240" w:lineRule="auto"/>
        <w:ind w:firstLine="709"/>
        <w:jc w:val="both"/>
        <w:rPr>
          <w:rFonts w:ascii="Times New Roman" w:hAnsi="Times New Roman"/>
          <w:sz w:val="24"/>
          <w:szCs w:val="24"/>
        </w:rPr>
      </w:pPr>
      <w:r w:rsidRPr="00B9765A">
        <w:rPr>
          <w:rFonts w:ascii="Times New Roman" w:hAnsi="Times New Roman"/>
          <w:sz w:val="24"/>
          <w:szCs w:val="24"/>
        </w:rPr>
        <w:t xml:space="preserve">постановление Администрации города Пущино от </w:t>
      </w:r>
      <w:r w:rsidR="00B9765A" w:rsidRPr="00B9765A">
        <w:rPr>
          <w:rFonts w:ascii="Times New Roman" w:hAnsi="Times New Roman"/>
          <w:sz w:val="24"/>
          <w:szCs w:val="24"/>
        </w:rPr>
        <w:t>08</w:t>
      </w:r>
      <w:r w:rsidR="00357ABC" w:rsidRPr="00B9765A">
        <w:rPr>
          <w:rFonts w:ascii="Times New Roman" w:hAnsi="Times New Roman"/>
          <w:sz w:val="24"/>
          <w:szCs w:val="24"/>
        </w:rPr>
        <w:t>.0</w:t>
      </w:r>
      <w:r w:rsidR="00B9765A" w:rsidRPr="00B9765A">
        <w:rPr>
          <w:rFonts w:ascii="Times New Roman" w:hAnsi="Times New Roman"/>
          <w:sz w:val="24"/>
          <w:szCs w:val="24"/>
        </w:rPr>
        <w:t>8</w:t>
      </w:r>
      <w:r w:rsidRPr="00B9765A">
        <w:rPr>
          <w:rFonts w:ascii="Times New Roman" w:hAnsi="Times New Roman"/>
          <w:sz w:val="24"/>
          <w:szCs w:val="24"/>
        </w:rPr>
        <w:t>.201</w:t>
      </w:r>
      <w:r w:rsidR="00B9765A" w:rsidRPr="00B9765A">
        <w:rPr>
          <w:rFonts w:ascii="Times New Roman" w:hAnsi="Times New Roman"/>
          <w:sz w:val="24"/>
          <w:szCs w:val="24"/>
        </w:rPr>
        <w:t>8</w:t>
      </w:r>
      <w:r w:rsidRPr="00B9765A">
        <w:rPr>
          <w:rFonts w:ascii="Times New Roman" w:hAnsi="Times New Roman"/>
          <w:sz w:val="24"/>
          <w:szCs w:val="24"/>
        </w:rPr>
        <w:t xml:space="preserve"> № </w:t>
      </w:r>
      <w:r w:rsidR="00B9765A" w:rsidRPr="00B9765A">
        <w:rPr>
          <w:rFonts w:ascii="Times New Roman" w:hAnsi="Times New Roman"/>
          <w:sz w:val="24"/>
          <w:szCs w:val="24"/>
        </w:rPr>
        <w:t>319</w:t>
      </w:r>
      <w:r w:rsidRPr="00B9765A">
        <w:rPr>
          <w:rFonts w:ascii="Times New Roman" w:hAnsi="Times New Roman"/>
          <w:sz w:val="24"/>
          <w:szCs w:val="24"/>
        </w:rPr>
        <w:t>-п «</w:t>
      </w:r>
      <w:r w:rsidR="00357ABC" w:rsidRPr="00B9765A">
        <w:rPr>
          <w:rFonts w:ascii="Times New Roman" w:hAnsi="Times New Roman"/>
          <w:sz w:val="24"/>
          <w:szCs w:val="24"/>
        </w:rPr>
        <w:t>О внесении изменений в муниципальную программу «</w:t>
      </w:r>
      <w:r w:rsidR="00B9765A" w:rsidRPr="00B9765A">
        <w:rPr>
          <w:rFonts w:ascii="Times New Roman" w:hAnsi="Times New Roman"/>
          <w:sz w:val="24"/>
          <w:szCs w:val="24"/>
        </w:rPr>
        <w:t>Спорт</w:t>
      </w:r>
      <w:r w:rsidR="00357ABC" w:rsidRPr="00B9765A">
        <w:rPr>
          <w:rFonts w:ascii="Times New Roman" w:hAnsi="Times New Roman"/>
          <w:sz w:val="24"/>
          <w:szCs w:val="24"/>
        </w:rPr>
        <w:t xml:space="preserve"> города Пущино» на 2017-2021 годы, утвержденную постановлением Администрации города Пущино от 30.12.2016 № 65</w:t>
      </w:r>
      <w:r w:rsidR="00B9765A" w:rsidRPr="00B9765A">
        <w:rPr>
          <w:rFonts w:ascii="Times New Roman" w:hAnsi="Times New Roman"/>
          <w:sz w:val="24"/>
          <w:szCs w:val="24"/>
        </w:rPr>
        <w:t>7</w:t>
      </w:r>
      <w:r w:rsidR="00357ABC" w:rsidRPr="00B9765A">
        <w:rPr>
          <w:rFonts w:ascii="Times New Roman" w:hAnsi="Times New Roman"/>
          <w:sz w:val="24"/>
          <w:szCs w:val="24"/>
        </w:rPr>
        <w:t>-п</w:t>
      </w:r>
      <w:r w:rsidRPr="00B9765A">
        <w:rPr>
          <w:rFonts w:ascii="Times New Roman" w:hAnsi="Times New Roman"/>
          <w:sz w:val="24"/>
          <w:szCs w:val="24"/>
        </w:rPr>
        <w:t>»;</w:t>
      </w:r>
    </w:p>
    <w:p w:rsidR="00D24C55" w:rsidRPr="00B9765A" w:rsidRDefault="00D24C55" w:rsidP="00825722">
      <w:pPr>
        <w:spacing w:after="0" w:line="240" w:lineRule="auto"/>
        <w:ind w:firstLine="709"/>
        <w:jc w:val="both"/>
        <w:rPr>
          <w:rFonts w:ascii="Times New Roman" w:hAnsi="Times New Roman"/>
          <w:sz w:val="24"/>
          <w:szCs w:val="24"/>
        </w:rPr>
      </w:pPr>
      <w:r w:rsidRPr="00B9765A">
        <w:rPr>
          <w:rFonts w:ascii="Times New Roman" w:hAnsi="Times New Roman"/>
          <w:sz w:val="24"/>
          <w:szCs w:val="24"/>
        </w:rPr>
        <w:t xml:space="preserve">постановление Администрации города Пущино от </w:t>
      </w:r>
      <w:r w:rsidR="005F2BFB" w:rsidRPr="00B9765A">
        <w:rPr>
          <w:rFonts w:ascii="Times New Roman" w:hAnsi="Times New Roman"/>
          <w:sz w:val="24"/>
          <w:szCs w:val="24"/>
        </w:rPr>
        <w:t>2</w:t>
      </w:r>
      <w:r w:rsidR="00B9765A" w:rsidRPr="00B9765A">
        <w:rPr>
          <w:rFonts w:ascii="Times New Roman" w:hAnsi="Times New Roman"/>
          <w:sz w:val="24"/>
          <w:szCs w:val="24"/>
        </w:rPr>
        <w:t>5</w:t>
      </w:r>
      <w:r w:rsidRPr="00B9765A">
        <w:rPr>
          <w:rFonts w:ascii="Times New Roman" w:hAnsi="Times New Roman"/>
          <w:sz w:val="24"/>
          <w:szCs w:val="24"/>
        </w:rPr>
        <w:t>.</w:t>
      </w:r>
      <w:r w:rsidR="005F2BFB" w:rsidRPr="00B9765A">
        <w:rPr>
          <w:rFonts w:ascii="Times New Roman" w:hAnsi="Times New Roman"/>
          <w:sz w:val="24"/>
          <w:szCs w:val="24"/>
        </w:rPr>
        <w:t>1</w:t>
      </w:r>
      <w:r w:rsidR="00B9765A" w:rsidRPr="00B9765A">
        <w:rPr>
          <w:rFonts w:ascii="Times New Roman" w:hAnsi="Times New Roman"/>
          <w:sz w:val="24"/>
          <w:szCs w:val="24"/>
        </w:rPr>
        <w:t>0</w:t>
      </w:r>
      <w:r w:rsidRPr="00B9765A">
        <w:rPr>
          <w:rFonts w:ascii="Times New Roman" w:hAnsi="Times New Roman"/>
          <w:sz w:val="24"/>
          <w:szCs w:val="24"/>
        </w:rPr>
        <w:t>.201</w:t>
      </w:r>
      <w:r w:rsidR="00B9765A" w:rsidRPr="00B9765A">
        <w:rPr>
          <w:rFonts w:ascii="Times New Roman" w:hAnsi="Times New Roman"/>
          <w:sz w:val="24"/>
          <w:szCs w:val="24"/>
        </w:rPr>
        <w:t>8</w:t>
      </w:r>
      <w:r w:rsidRPr="00B9765A">
        <w:rPr>
          <w:rFonts w:ascii="Times New Roman" w:hAnsi="Times New Roman"/>
          <w:sz w:val="24"/>
          <w:szCs w:val="24"/>
        </w:rPr>
        <w:t xml:space="preserve"> № </w:t>
      </w:r>
      <w:r w:rsidR="00B9765A" w:rsidRPr="00B9765A">
        <w:rPr>
          <w:rFonts w:ascii="Times New Roman" w:hAnsi="Times New Roman"/>
          <w:sz w:val="24"/>
          <w:szCs w:val="24"/>
        </w:rPr>
        <w:t>433</w:t>
      </w:r>
      <w:r w:rsidRPr="00B9765A">
        <w:rPr>
          <w:rFonts w:ascii="Times New Roman" w:hAnsi="Times New Roman"/>
          <w:sz w:val="24"/>
          <w:szCs w:val="24"/>
        </w:rPr>
        <w:t>-п «</w:t>
      </w:r>
      <w:r w:rsidR="005F2BFB" w:rsidRPr="00B9765A">
        <w:rPr>
          <w:rFonts w:ascii="Times New Roman" w:hAnsi="Times New Roman"/>
          <w:sz w:val="24"/>
          <w:szCs w:val="24"/>
        </w:rPr>
        <w:t>О внесении изменений в муниципальную программу «</w:t>
      </w:r>
      <w:r w:rsidR="00B9765A" w:rsidRPr="00B9765A">
        <w:rPr>
          <w:rFonts w:ascii="Times New Roman" w:hAnsi="Times New Roman"/>
          <w:sz w:val="24"/>
          <w:szCs w:val="24"/>
        </w:rPr>
        <w:t>Спорт</w:t>
      </w:r>
      <w:r w:rsidR="005F2BFB" w:rsidRPr="00B9765A">
        <w:rPr>
          <w:rFonts w:ascii="Times New Roman" w:hAnsi="Times New Roman"/>
          <w:sz w:val="24"/>
          <w:szCs w:val="24"/>
        </w:rPr>
        <w:t xml:space="preserve"> города Пущино» на 2017-2021 годы, утвержденную постановлением Администрации города Пущино от 30.12.2016 № 65</w:t>
      </w:r>
      <w:r w:rsidR="00B9765A" w:rsidRPr="00B9765A">
        <w:rPr>
          <w:rFonts w:ascii="Times New Roman" w:hAnsi="Times New Roman"/>
          <w:sz w:val="24"/>
          <w:szCs w:val="24"/>
        </w:rPr>
        <w:t>7</w:t>
      </w:r>
      <w:r w:rsidR="005F2BFB" w:rsidRPr="00B9765A">
        <w:rPr>
          <w:rFonts w:ascii="Times New Roman" w:hAnsi="Times New Roman"/>
          <w:sz w:val="24"/>
          <w:szCs w:val="24"/>
        </w:rPr>
        <w:t>-п</w:t>
      </w:r>
      <w:r w:rsidRPr="00B9765A">
        <w:rPr>
          <w:rFonts w:ascii="Times New Roman" w:hAnsi="Times New Roman"/>
          <w:sz w:val="24"/>
          <w:szCs w:val="24"/>
        </w:rPr>
        <w:t>»;</w:t>
      </w:r>
    </w:p>
    <w:p w:rsidR="00D24C55" w:rsidRPr="00B9765A" w:rsidRDefault="00D24C55" w:rsidP="00825722">
      <w:pPr>
        <w:spacing w:after="0" w:line="240" w:lineRule="auto"/>
        <w:ind w:firstLine="709"/>
        <w:jc w:val="both"/>
        <w:rPr>
          <w:rFonts w:ascii="Times New Roman" w:hAnsi="Times New Roman"/>
          <w:sz w:val="24"/>
          <w:szCs w:val="24"/>
        </w:rPr>
      </w:pPr>
      <w:r w:rsidRPr="00B9765A">
        <w:rPr>
          <w:rFonts w:ascii="Times New Roman" w:hAnsi="Times New Roman"/>
          <w:sz w:val="24"/>
          <w:szCs w:val="24"/>
        </w:rPr>
        <w:t>постановление Администрации город</w:t>
      </w:r>
      <w:r w:rsidR="00B9765A">
        <w:rPr>
          <w:rFonts w:ascii="Times New Roman" w:hAnsi="Times New Roman"/>
          <w:sz w:val="24"/>
          <w:szCs w:val="24"/>
        </w:rPr>
        <w:t>ского округа</w:t>
      </w:r>
      <w:r w:rsidRPr="00B9765A">
        <w:rPr>
          <w:rFonts w:ascii="Times New Roman" w:hAnsi="Times New Roman"/>
          <w:sz w:val="24"/>
          <w:szCs w:val="24"/>
        </w:rPr>
        <w:t xml:space="preserve"> Пущино от </w:t>
      </w:r>
      <w:r w:rsidR="00B9765A" w:rsidRPr="00B9765A">
        <w:rPr>
          <w:rFonts w:ascii="Times New Roman" w:hAnsi="Times New Roman"/>
          <w:sz w:val="24"/>
          <w:szCs w:val="24"/>
        </w:rPr>
        <w:t>12</w:t>
      </w:r>
      <w:r w:rsidRPr="00B9765A">
        <w:rPr>
          <w:rFonts w:ascii="Times New Roman" w:hAnsi="Times New Roman"/>
          <w:sz w:val="24"/>
          <w:szCs w:val="24"/>
        </w:rPr>
        <w:t>.</w:t>
      </w:r>
      <w:r w:rsidR="005F2BFB" w:rsidRPr="00B9765A">
        <w:rPr>
          <w:rFonts w:ascii="Times New Roman" w:hAnsi="Times New Roman"/>
          <w:sz w:val="24"/>
          <w:szCs w:val="24"/>
        </w:rPr>
        <w:t>0</w:t>
      </w:r>
      <w:r w:rsidR="00B9765A" w:rsidRPr="00B9765A">
        <w:rPr>
          <w:rFonts w:ascii="Times New Roman" w:hAnsi="Times New Roman"/>
          <w:sz w:val="24"/>
          <w:szCs w:val="24"/>
        </w:rPr>
        <w:t>4</w:t>
      </w:r>
      <w:r w:rsidRPr="00B9765A">
        <w:rPr>
          <w:rFonts w:ascii="Times New Roman" w:hAnsi="Times New Roman"/>
          <w:sz w:val="24"/>
          <w:szCs w:val="24"/>
        </w:rPr>
        <w:t>.201</w:t>
      </w:r>
      <w:r w:rsidR="00B9765A" w:rsidRPr="00B9765A">
        <w:rPr>
          <w:rFonts w:ascii="Times New Roman" w:hAnsi="Times New Roman"/>
          <w:sz w:val="24"/>
          <w:szCs w:val="24"/>
        </w:rPr>
        <w:t>9</w:t>
      </w:r>
      <w:r w:rsidRPr="00B9765A">
        <w:rPr>
          <w:rFonts w:ascii="Times New Roman" w:hAnsi="Times New Roman"/>
          <w:sz w:val="24"/>
          <w:szCs w:val="24"/>
        </w:rPr>
        <w:t xml:space="preserve"> № </w:t>
      </w:r>
      <w:r w:rsidR="00B9765A" w:rsidRPr="00B9765A">
        <w:rPr>
          <w:rFonts w:ascii="Times New Roman" w:hAnsi="Times New Roman"/>
          <w:sz w:val="24"/>
          <w:szCs w:val="24"/>
        </w:rPr>
        <w:t>169</w:t>
      </w:r>
      <w:r w:rsidRPr="00B9765A">
        <w:rPr>
          <w:rFonts w:ascii="Times New Roman" w:hAnsi="Times New Roman"/>
          <w:sz w:val="24"/>
          <w:szCs w:val="24"/>
        </w:rPr>
        <w:t>-п «</w:t>
      </w:r>
      <w:r w:rsidR="005F2BFB" w:rsidRPr="00B9765A">
        <w:rPr>
          <w:rFonts w:ascii="Times New Roman" w:hAnsi="Times New Roman"/>
          <w:sz w:val="24"/>
          <w:szCs w:val="24"/>
        </w:rPr>
        <w:t>О внесении изменений в муниципальную программу «</w:t>
      </w:r>
      <w:r w:rsidR="00B9765A" w:rsidRPr="00B9765A">
        <w:rPr>
          <w:rFonts w:ascii="Times New Roman" w:hAnsi="Times New Roman"/>
          <w:sz w:val="24"/>
          <w:szCs w:val="24"/>
        </w:rPr>
        <w:t>Спорт</w:t>
      </w:r>
      <w:r w:rsidR="005F2BFB" w:rsidRPr="00B9765A">
        <w:rPr>
          <w:rFonts w:ascii="Times New Roman" w:hAnsi="Times New Roman"/>
          <w:sz w:val="24"/>
          <w:szCs w:val="24"/>
        </w:rPr>
        <w:t xml:space="preserve"> город</w:t>
      </w:r>
      <w:r w:rsidR="00B9765A" w:rsidRPr="00B9765A">
        <w:rPr>
          <w:rFonts w:ascii="Times New Roman" w:hAnsi="Times New Roman"/>
          <w:sz w:val="24"/>
          <w:szCs w:val="24"/>
        </w:rPr>
        <w:t>ского округа</w:t>
      </w:r>
      <w:r w:rsidR="005F2BFB" w:rsidRPr="00B9765A">
        <w:rPr>
          <w:rFonts w:ascii="Times New Roman" w:hAnsi="Times New Roman"/>
          <w:sz w:val="24"/>
          <w:szCs w:val="24"/>
        </w:rPr>
        <w:t xml:space="preserve"> Пущино» на 2017-2021 годы</w:t>
      </w:r>
      <w:r w:rsidRPr="00B9765A">
        <w:rPr>
          <w:rFonts w:ascii="Times New Roman" w:hAnsi="Times New Roman"/>
          <w:sz w:val="24"/>
          <w:szCs w:val="24"/>
        </w:rPr>
        <w:t>»;</w:t>
      </w:r>
    </w:p>
    <w:p w:rsidR="006A6038" w:rsidRPr="006A6038" w:rsidRDefault="00D24C55" w:rsidP="006A6038">
      <w:pPr>
        <w:spacing w:after="0" w:line="240" w:lineRule="auto"/>
        <w:ind w:firstLine="709"/>
        <w:jc w:val="both"/>
        <w:rPr>
          <w:rFonts w:ascii="Times New Roman" w:hAnsi="Times New Roman"/>
          <w:sz w:val="24"/>
          <w:szCs w:val="24"/>
        </w:rPr>
      </w:pPr>
      <w:r w:rsidRPr="006A6038">
        <w:rPr>
          <w:rFonts w:ascii="Times New Roman" w:hAnsi="Times New Roman"/>
          <w:sz w:val="24"/>
          <w:szCs w:val="24"/>
        </w:rPr>
        <w:t>постановление Администрации город</w:t>
      </w:r>
      <w:r w:rsidR="005F2BFB" w:rsidRPr="006A6038">
        <w:rPr>
          <w:rFonts w:ascii="Times New Roman" w:hAnsi="Times New Roman"/>
          <w:sz w:val="24"/>
          <w:szCs w:val="24"/>
        </w:rPr>
        <w:t>ского округа</w:t>
      </w:r>
      <w:r w:rsidRPr="006A6038">
        <w:rPr>
          <w:rFonts w:ascii="Times New Roman" w:hAnsi="Times New Roman"/>
          <w:sz w:val="24"/>
          <w:szCs w:val="24"/>
        </w:rPr>
        <w:t xml:space="preserve"> Пущино от </w:t>
      </w:r>
      <w:r w:rsidR="006A6038" w:rsidRPr="006A6038">
        <w:rPr>
          <w:rFonts w:ascii="Times New Roman" w:hAnsi="Times New Roman"/>
          <w:sz w:val="24"/>
          <w:szCs w:val="24"/>
        </w:rPr>
        <w:t>13</w:t>
      </w:r>
      <w:r w:rsidRPr="006A6038">
        <w:rPr>
          <w:rFonts w:ascii="Times New Roman" w:hAnsi="Times New Roman"/>
          <w:sz w:val="24"/>
          <w:szCs w:val="24"/>
        </w:rPr>
        <w:t>.</w:t>
      </w:r>
      <w:r w:rsidR="006A6038" w:rsidRPr="006A6038">
        <w:rPr>
          <w:rFonts w:ascii="Times New Roman" w:hAnsi="Times New Roman"/>
          <w:sz w:val="24"/>
          <w:szCs w:val="24"/>
        </w:rPr>
        <w:t>06</w:t>
      </w:r>
      <w:r w:rsidRPr="006A6038">
        <w:rPr>
          <w:rFonts w:ascii="Times New Roman" w:hAnsi="Times New Roman"/>
          <w:sz w:val="24"/>
          <w:szCs w:val="24"/>
        </w:rPr>
        <w:t>.201</w:t>
      </w:r>
      <w:r w:rsidR="006A6038" w:rsidRPr="006A6038">
        <w:rPr>
          <w:rFonts w:ascii="Times New Roman" w:hAnsi="Times New Roman"/>
          <w:sz w:val="24"/>
          <w:szCs w:val="24"/>
        </w:rPr>
        <w:t>9</w:t>
      </w:r>
      <w:r w:rsidRPr="006A6038">
        <w:rPr>
          <w:rFonts w:ascii="Times New Roman" w:hAnsi="Times New Roman"/>
          <w:sz w:val="24"/>
          <w:szCs w:val="24"/>
        </w:rPr>
        <w:t xml:space="preserve"> № </w:t>
      </w:r>
      <w:r w:rsidR="006A6038" w:rsidRPr="006A6038">
        <w:rPr>
          <w:rFonts w:ascii="Times New Roman" w:hAnsi="Times New Roman"/>
          <w:sz w:val="24"/>
          <w:szCs w:val="24"/>
        </w:rPr>
        <w:t>269</w:t>
      </w:r>
      <w:r w:rsidRPr="006A6038">
        <w:rPr>
          <w:rFonts w:ascii="Times New Roman" w:hAnsi="Times New Roman"/>
          <w:sz w:val="24"/>
          <w:szCs w:val="24"/>
        </w:rPr>
        <w:t>-п «</w:t>
      </w:r>
      <w:r w:rsidR="005F2BFB" w:rsidRPr="006A6038">
        <w:rPr>
          <w:rFonts w:ascii="Times New Roman" w:hAnsi="Times New Roman"/>
          <w:sz w:val="24"/>
          <w:szCs w:val="24"/>
        </w:rPr>
        <w:t>О внесении изменений в муниципальную программу «</w:t>
      </w:r>
      <w:r w:rsidR="006A6038" w:rsidRPr="006A6038">
        <w:rPr>
          <w:rFonts w:ascii="Times New Roman" w:hAnsi="Times New Roman"/>
          <w:sz w:val="24"/>
          <w:szCs w:val="24"/>
        </w:rPr>
        <w:t>Спорт</w:t>
      </w:r>
      <w:r w:rsidR="005F2BFB" w:rsidRPr="006A6038">
        <w:rPr>
          <w:rFonts w:ascii="Times New Roman" w:hAnsi="Times New Roman"/>
          <w:sz w:val="24"/>
          <w:szCs w:val="24"/>
        </w:rPr>
        <w:t xml:space="preserve"> город</w:t>
      </w:r>
      <w:r w:rsidR="006A6038" w:rsidRPr="006A6038">
        <w:rPr>
          <w:rFonts w:ascii="Times New Roman" w:hAnsi="Times New Roman"/>
          <w:sz w:val="24"/>
          <w:szCs w:val="24"/>
        </w:rPr>
        <w:t>ского округа</w:t>
      </w:r>
      <w:r w:rsidR="005F2BFB" w:rsidRPr="006A6038">
        <w:rPr>
          <w:rFonts w:ascii="Times New Roman" w:hAnsi="Times New Roman"/>
          <w:sz w:val="24"/>
          <w:szCs w:val="24"/>
        </w:rPr>
        <w:t xml:space="preserve"> Пущино» на 2017-2021 годы</w:t>
      </w:r>
      <w:r w:rsidR="00E66E8B">
        <w:rPr>
          <w:rFonts w:ascii="Times New Roman" w:hAnsi="Times New Roman"/>
          <w:sz w:val="24"/>
          <w:szCs w:val="24"/>
        </w:rPr>
        <w:t>».</w:t>
      </w:r>
    </w:p>
    <w:p w:rsidR="009E7D65" w:rsidRPr="009E7D65" w:rsidRDefault="009E7D65" w:rsidP="00825722">
      <w:pPr>
        <w:spacing w:after="0" w:line="240" w:lineRule="auto"/>
        <w:ind w:firstLine="709"/>
        <w:jc w:val="both"/>
        <w:rPr>
          <w:rFonts w:ascii="Times New Roman" w:hAnsi="Times New Roman"/>
          <w:sz w:val="24"/>
          <w:szCs w:val="24"/>
        </w:rPr>
      </w:pPr>
      <w:r w:rsidRPr="009E7D65">
        <w:rPr>
          <w:rFonts w:ascii="Times New Roman" w:hAnsi="Times New Roman"/>
          <w:sz w:val="24"/>
          <w:szCs w:val="24"/>
        </w:rPr>
        <w:t>3. Настоящее постановление вступает в силу с 01.01.2020.</w:t>
      </w:r>
    </w:p>
    <w:p w:rsidR="00D24C55" w:rsidRPr="009E7D65" w:rsidRDefault="009E7D65" w:rsidP="00D24C5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00D24C55" w:rsidRPr="009E7D65">
        <w:rPr>
          <w:rFonts w:ascii="Times New Roman" w:hAnsi="Times New Roman"/>
          <w:sz w:val="24"/>
          <w:szCs w:val="24"/>
        </w:rPr>
        <w:t xml:space="preserve">. </w:t>
      </w:r>
      <w:r w:rsidR="008064F1">
        <w:rPr>
          <w:rFonts w:ascii="Times New Roman" w:hAnsi="Times New Roman"/>
          <w:sz w:val="24"/>
          <w:szCs w:val="24"/>
        </w:rPr>
        <w:t>Общему отделу а</w:t>
      </w:r>
      <w:r w:rsidR="005F2BFB" w:rsidRPr="009E7D65">
        <w:rPr>
          <w:rFonts w:ascii="Times New Roman" w:hAnsi="Times New Roman"/>
          <w:sz w:val="24"/>
          <w:szCs w:val="24"/>
        </w:rPr>
        <w:t>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w:t>
      </w:r>
      <w:r w:rsidR="008064F1">
        <w:rPr>
          <w:rFonts w:ascii="Times New Roman" w:hAnsi="Times New Roman"/>
          <w:sz w:val="24"/>
          <w:szCs w:val="24"/>
        </w:rPr>
        <w:t>азместить на официальном сайте а</w:t>
      </w:r>
      <w:r w:rsidR="005F2BFB" w:rsidRPr="009E7D65">
        <w:rPr>
          <w:rFonts w:ascii="Times New Roman" w:hAnsi="Times New Roman"/>
          <w:sz w:val="24"/>
          <w:szCs w:val="24"/>
        </w:rPr>
        <w:t>дминистрации городского округа Пущино в сети Интернет.</w:t>
      </w:r>
    </w:p>
    <w:p w:rsidR="00D24C55" w:rsidRPr="009E7D65" w:rsidRDefault="009E7D65" w:rsidP="00D24C55">
      <w:pPr>
        <w:spacing w:after="0" w:line="240" w:lineRule="auto"/>
        <w:ind w:firstLine="709"/>
        <w:jc w:val="both"/>
        <w:rPr>
          <w:rFonts w:ascii="Times New Roman" w:hAnsi="Times New Roman"/>
          <w:sz w:val="24"/>
          <w:szCs w:val="24"/>
        </w:rPr>
      </w:pPr>
      <w:r>
        <w:rPr>
          <w:rFonts w:ascii="Times New Roman" w:hAnsi="Times New Roman"/>
          <w:sz w:val="24"/>
          <w:szCs w:val="24"/>
        </w:rPr>
        <w:t>5</w:t>
      </w:r>
      <w:r w:rsidR="00D24C55" w:rsidRPr="009E7D65">
        <w:rPr>
          <w:rFonts w:ascii="Times New Roman" w:hAnsi="Times New Roman"/>
          <w:sz w:val="24"/>
          <w:szCs w:val="24"/>
        </w:rPr>
        <w:t xml:space="preserve">. Контроль за исполнением настоящего постановления возложить на заместителя </w:t>
      </w:r>
      <w:r w:rsidR="005F2BFB" w:rsidRPr="009E7D65">
        <w:rPr>
          <w:rFonts w:ascii="Times New Roman" w:hAnsi="Times New Roman"/>
          <w:sz w:val="24"/>
          <w:szCs w:val="24"/>
        </w:rPr>
        <w:t>главы</w:t>
      </w:r>
      <w:r w:rsidR="00D24C55" w:rsidRPr="009E7D65">
        <w:rPr>
          <w:rFonts w:ascii="Times New Roman" w:hAnsi="Times New Roman"/>
          <w:sz w:val="24"/>
          <w:szCs w:val="24"/>
        </w:rPr>
        <w:t xml:space="preserve"> администрации Бирюкову Е.В.</w:t>
      </w:r>
    </w:p>
    <w:p w:rsidR="00D24C55" w:rsidRDefault="00D24C55" w:rsidP="00D24C55">
      <w:pPr>
        <w:spacing w:after="0" w:line="240" w:lineRule="auto"/>
        <w:ind w:firstLine="709"/>
        <w:rPr>
          <w:rFonts w:ascii="Times New Roman" w:eastAsia="Calibri" w:hAnsi="Times New Roman"/>
          <w:sz w:val="24"/>
          <w:szCs w:val="24"/>
        </w:rPr>
      </w:pPr>
    </w:p>
    <w:p w:rsidR="00D87FF8" w:rsidRPr="00D87FF8" w:rsidRDefault="00D87FF8" w:rsidP="00D24C55">
      <w:pPr>
        <w:spacing w:after="0" w:line="240" w:lineRule="auto"/>
        <w:ind w:firstLine="709"/>
        <w:jc w:val="both"/>
        <w:rPr>
          <w:rFonts w:ascii="Times New Roman" w:eastAsia="BatangChe" w:hAnsi="Times New Roman"/>
          <w:bCs/>
          <w:sz w:val="24"/>
          <w:szCs w:val="24"/>
        </w:rPr>
      </w:pPr>
    </w:p>
    <w:p w:rsidR="00D87FF8" w:rsidRPr="00D87FF8" w:rsidRDefault="00D87FF8" w:rsidP="00D24C55">
      <w:pPr>
        <w:spacing w:after="0" w:line="240" w:lineRule="auto"/>
        <w:ind w:firstLine="709"/>
        <w:jc w:val="both"/>
        <w:rPr>
          <w:rFonts w:ascii="Times New Roman" w:eastAsia="BatangChe" w:hAnsi="Times New Roman"/>
          <w:bCs/>
          <w:sz w:val="24"/>
          <w:szCs w:val="24"/>
        </w:rPr>
      </w:pPr>
    </w:p>
    <w:p w:rsidR="00D24C55" w:rsidRPr="00510BDE" w:rsidRDefault="00F671D1" w:rsidP="00E66E8B">
      <w:pPr>
        <w:tabs>
          <w:tab w:val="left" w:pos="8080"/>
        </w:tabs>
        <w:spacing w:after="0" w:line="240" w:lineRule="auto"/>
        <w:jc w:val="both"/>
        <w:rPr>
          <w:rFonts w:eastAsia="PMingLiU"/>
          <w:bCs/>
        </w:rPr>
      </w:pPr>
      <w:r>
        <w:rPr>
          <w:rFonts w:ascii="Times New Roman" w:eastAsia="BatangChe" w:hAnsi="Times New Roman"/>
          <w:bCs/>
          <w:sz w:val="24"/>
          <w:szCs w:val="24"/>
        </w:rPr>
        <w:t>И.о. главы городского округа</w:t>
      </w:r>
      <w:r w:rsidR="00D24C55">
        <w:rPr>
          <w:rFonts w:ascii="Times New Roman" w:eastAsia="BatangChe" w:hAnsi="Times New Roman"/>
          <w:bCs/>
          <w:sz w:val="24"/>
          <w:szCs w:val="24"/>
        </w:rPr>
        <w:tab/>
      </w:r>
      <w:r>
        <w:rPr>
          <w:rFonts w:ascii="Times New Roman" w:eastAsia="BatangChe" w:hAnsi="Times New Roman"/>
          <w:bCs/>
          <w:sz w:val="24"/>
          <w:szCs w:val="24"/>
        </w:rPr>
        <w:t xml:space="preserve">  </w:t>
      </w:r>
      <w:r w:rsidR="00484FD5">
        <w:rPr>
          <w:rFonts w:ascii="Times New Roman" w:eastAsia="BatangChe" w:hAnsi="Times New Roman"/>
          <w:bCs/>
          <w:sz w:val="24"/>
          <w:szCs w:val="24"/>
        </w:rPr>
        <w:t>Ю.А. Фомина</w:t>
      </w:r>
      <w:r w:rsidR="00D24C55" w:rsidRPr="00510BDE">
        <w:rPr>
          <w:rFonts w:eastAsia="PMingLiU"/>
          <w:bCs/>
        </w:rPr>
        <w:t xml:space="preserve"> </w:t>
      </w:r>
    </w:p>
    <w:p w:rsidR="00D87FF8" w:rsidRPr="00510BDE" w:rsidRDefault="00D87FF8" w:rsidP="00D24C55">
      <w:pPr>
        <w:tabs>
          <w:tab w:val="left" w:pos="7815"/>
        </w:tabs>
        <w:spacing w:after="0" w:line="240" w:lineRule="auto"/>
        <w:ind w:firstLine="709"/>
        <w:jc w:val="both"/>
        <w:rPr>
          <w:rFonts w:eastAsia="PMingLiU"/>
          <w:bCs/>
        </w:rPr>
      </w:pPr>
    </w:p>
    <w:p w:rsidR="00D87FF8" w:rsidRPr="00510BDE" w:rsidRDefault="00D87FF8" w:rsidP="00D24C55">
      <w:pPr>
        <w:pStyle w:val="22"/>
        <w:ind w:firstLine="709"/>
        <w:jc w:val="both"/>
        <w:rPr>
          <w:b/>
          <w:sz w:val="24"/>
          <w:szCs w:val="24"/>
        </w:rPr>
      </w:pPr>
    </w:p>
    <w:p w:rsidR="00D24C55" w:rsidRDefault="00D24C55" w:rsidP="00D24C55">
      <w:pPr>
        <w:spacing w:after="0" w:line="240" w:lineRule="auto"/>
        <w:ind w:firstLine="709"/>
        <w:rPr>
          <w:rFonts w:ascii="Times New Roman" w:hAnsi="Times New Roman"/>
          <w:sz w:val="24"/>
          <w:szCs w:val="24"/>
        </w:rPr>
      </w:pPr>
      <w:r>
        <w:rPr>
          <w:rFonts w:ascii="Times New Roman" w:hAnsi="Times New Roman"/>
          <w:sz w:val="24"/>
          <w:szCs w:val="24"/>
        </w:rPr>
        <w:br w:type="page"/>
      </w:r>
    </w:p>
    <w:p w:rsidR="005F2BFB" w:rsidRDefault="005F2BFB" w:rsidP="00D24C55">
      <w:pPr>
        <w:tabs>
          <w:tab w:val="left" w:pos="1605"/>
        </w:tabs>
        <w:rPr>
          <w:rFonts w:ascii="Times New Roman" w:hAnsi="Times New Roman"/>
          <w:sz w:val="24"/>
          <w:szCs w:val="24"/>
        </w:rPr>
        <w:sectPr w:rsidR="005F2BFB" w:rsidSect="00D40CFC">
          <w:pgSz w:w="11906" w:h="16838"/>
          <w:pgMar w:top="1134" w:right="567" w:bottom="1134" w:left="1701" w:header="709" w:footer="709" w:gutter="0"/>
          <w:cols w:space="708"/>
          <w:docGrid w:linePitch="360"/>
        </w:sectPr>
      </w:pPr>
      <w:bookmarkStart w:id="0" w:name="_GoBack"/>
      <w:bookmarkEnd w:id="0"/>
    </w:p>
    <w:p w:rsidR="00AB0A1F" w:rsidRPr="00B9765A" w:rsidRDefault="00AB0A1F" w:rsidP="00B9765A">
      <w:pPr>
        <w:autoSpaceDE w:val="0"/>
        <w:autoSpaceDN w:val="0"/>
        <w:adjustRightInd w:val="0"/>
        <w:spacing w:after="0" w:line="240" w:lineRule="auto"/>
        <w:ind w:firstLine="9923"/>
        <w:rPr>
          <w:rFonts w:ascii="Times New Roman" w:hAnsi="Times New Roman"/>
          <w:sz w:val="24"/>
          <w:szCs w:val="24"/>
        </w:rPr>
      </w:pPr>
      <w:r w:rsidRPr="00B9765A">
        <w:rPr>
          <w:rFonts w:ascii="Times New Roman" w:hAnsi="Times New Roman"/>
          <w:sz w:val="24"/>
          <w:szCs w:val="24"/>
        </w:rPr>
        <w:lastRenderedPageBreak/>
        <w:t xml:space="preserve">Приложение к постановлению </w:t>
      </w:r>
    </w:p>
    <w:p w:rsidR="00AB0A1F" w:rsidRPr="00B9765A" w:rsidRDefault="00E66E8B" w:rsidP="00B9765A">
      <w:pPr>
        <w:autoSpaceDE w:val="0"/>
        <w:autoSpaceDN w:val="0"/>
        <w:adjustRightInd w:val="0"/>
        <w:spacing w:after="0" w:line="240" w:lineRule="auto"/>
        <w:ind w:firstLine="9923"/>
        <w:rPr>
          <w:rFonts w:ascii="Times New Roman" w:hAnsi="Times New Roman"/>
          <w:sz w:val="24"/>
          <w:szCs w:val="24"/>
        </w:rPr>
      </w:pPr>
      <w:r>
        <w:rPr>
          <w:rFonts w:ascii="Times New Roman" w:hAnsi="Times New Roman"/>
          <w:sz w:val="24"/>
          <w:szCs w:val="24"/>
        </w:rPr>
        <w:t>а</w:t>
      </w:r>
      <w:r w:rsidR="00AB0A1F" w:rsidRPr="00B9765A">
        <w:rPr>
          <w:rFonts w:ascii="Times New Roman" w:hAnsi="Times New Roman"/>
          <w:sz w:val="24"/>
          <w:szCs w:val="24"/>
        </w:rPr>
        <w:t xml:space="preserve">дминистрации городского округа Пущино </w:t>
      </w:r>
    </w:p>
    <w:p w:rsidR="00AB0A1F" w:rsidRDefault="00AB0A1F" w:rsidP="00B9765A">
      <w:pPr>
        <w:autoSpaceDE w:val="0"/>
        <w:autoSpaceDN w:val="0"/>
        <w:adjustRightInd w:val="0"/>
        <w:spacing w:after="0" w:line="240" w:lineRule="auto"/>
        <w:ind w:firstLine="9923"/>
        <w:rPr>
          <w:rFonts w:ascii="Times New Roman" w:hAnsi="Times New Roman"/>
          <w:sz w:val="24"/>
          <w:szCs w:val="24"/>
        </w:rPr>
      </w:pPr>
      <w:r w:rsidRPr="00B9765A">
        <w:rPr>
          <w:rFonts w:ascii="Times New Roman" w:hAnsi="Times New Roman"/>
          <w:sz w:val="24"/>
          <w:szCs w:val="24"/>
        </w:rPr>
        <w:t xml:space="preserve">от </w:t>
      </w:r>
      <w:r w:rsidR="009B3A2F">
        <w:rPr>
          <w:rFonts w:ascii="Times New Roman" w:hAnsi="Times New Roman"/>
          <w:sz w:val="24"/>
          <w:szCs w:val="24"/>
        </w:rPr>
        <w:t>18.12.2019</w:t>
      </w:r>
      <w:r w:rsidRPr="00B9765A">
        <w:rPr>
          <w:rFonts w:ascii="Times New Roman" w:hAnsi="Times New Roman"/>
          <w:sz w:val="24"/>
          <w:szCs w:val="24"/>
        </w:rPr>
        <w:t xml:space="preserve"> № </w:t>
      </w:r>
      <w:r w:rsidR="009B3A2F">
        <w:rPr>
          <w:rFonts w:ascii="Times New Roman" w:hAnsi="Times New Roman"/>
          <w:sz w:val="24"/>
          <w:szCs w:val="24"/>
        </w:rPr>
        <w:t>532-п</w:t>
      </w:r>
    </w:p>
    <w:p w:rsidR="00466EE7" w:rsidRPr="00B9765A" w:rsidRDefault="00466EE7" w:rsidP="00B9765A">
      <w:pPr>
        <w:autoSpaceDE w:val="0"/>
        <w:autoSpaceDN w:val="0"/>
        <w:adjustRightInd w:val="0"/>
        <w:spacing w:after="0" w:line="240" w:lineRule="auto"/>
        <w:ind w:firstLine="9923"/>
        <w:rPr>
          <w:rFonts w:ascii="Times New Roman" w:eastAsia="Calibri" w:hAnsi="Times New Roman"/>
          <w:sz w:val="24"/>
          <w:szCs w:val="24"/>
          <w:u w:val="single"/>
        </w:rPr>
      </w:pPr>
    </w:p>
    <w:p w:rsidR="00B9765A" w:rsidRPr="00B9765A" w:rsidRDefault="00B9765A" w:rsidP="00B9765A">
      <w:pPr>
        <w:autoSpaceDE w:val="0"/>
        <w:autoSpaceDN w:val="0"/>
        <w:adjustRightInd w:val="0"/>
        <w:spacing w:after="0" w:line="240" w:lineRule="auto"/>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color w:val="0D0D0D" w:themeColor="text1" w:themeTint="F2"/>
          <w:sz w:val="24"/>
          <w:szCs w:val="24"/>
          <w:lang w:eastAsia="en-US"/>
        </w:rPr>
        <w:t>Муниципальная программа «Спорт»</w:t>
      </w:r>
    </w:p>
    <w:p w:rsidR="00B9765A" w:rsidRPr="00B9765A" w:rsidRDefault="00B9765A" w:rsidP="00B9765A">
      <w:pPr>
        <w:autoSpaceDE w:val="0"/>
        <w:autoSpaceDN w:val="0"/>
        <w:adjustRightInd w:val="0"/>
        <w:spacing w:after="0" w:line="240" w:lineRule="auto"/>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color w:val="0D0D0D" w:themeColor="text1" w:themeTint="F2"/>
          <w:sz w:val="24"/>
          <w:szCs w:val="24"/>
          <w:lang w:eastAsia="en-US"/>
        </w:rPr>
        <w:t>на 2020-2024 годы</w:t>
      </w:r>
    </w:p>
    <w:p w:rsidR="00B9765A" w:rsidRPr="00B9765A" w:rsidRDefault="00B9765A" w:rsidP="00B9765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p>
    <w:p w:rsidR="00B9765A" w:rsidRPr="00B9765A" w:rsidRDefault="00B9765A" w:rsidP="00473412">
      <w:pPr>
        <w:numPr>
          <w:ilvl w:val="0"/>
          <w:numId w:val="3"/>
        </w:numPr>
        <w:autoSpaceDE w:val="0"/>
        <w:autoSpaceDN w:val="0"/>
        <w:adjustRightInd w:val="0"/>
        <w:spacing w:after="0" w:line="240" w:lineRule="auto"/>
        <w:ind w:left="0"/>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color w:val="0D0D0D" w:themeColor="text1" w:themeTint="F2"/>
          <w:sz w:val="24"/>
          <w:szCs w:val="24"/>
          <w:lang w:eastAsia="en-US"/>
        </w:rPr>
        <w:t>ПАСПОРТ</w:t>
      </w:r>
    </w:p>
    <w:p w:rsidR="00B9765A" w:rsidRPr="00B9765A" w:rsidRDefault="00B9765A" w:rsidP="00B9765A">
      <w:pPr>
        <w:autoSpaceDE w:val="0"/>
        <w:autoSpaceDN w:val="0"/>
        <w:adjustRightInd w:val="0"/>
        <w:spacing w:after="0" w:line="240" w:lineRule="auto"/>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color w:val="0D0D0D" w:themeColor="text1" w:themeTint="F2"/>
          <w:sz w:val="24"/>
          <w:szCs w:val="24"/>
          <w:lang w:eastAsia="en-US"/>
        </w:rPr>
        <w:t>муниципальной программы «Спорт»</w:t>
      </w:r>
    </w:p>
    <w:p w:rsidR="00B9765A" w:rsidRPr="00B9765A" w:rsidRDefault="00B9765A" w:rsidP="00B9765A">
      <w:pPr>
        <w:autoSpaceDE w:val="0"/>
        <w:autoSpaceDN w:val="0"/>
        <w:adjustRightInd w:val="0"/>
        <w:spacing w:after="0" w:line="240" w:lineRule="auto"/>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color w:val="0D0D0D" w:themeColor="text1" w:themeTint="F2"/>
          <w:sz w:val="24"/>
          <w:szCs w:val="24"/>
          <w:lang w:eastAsia="en-US"/>
        </w:rPr>
        <w:t>на 2020-2024 гг.</w:t>
      </w:r>
    </w:p>
    <w:p w:rsidR="00B9765A" w:rsidRPr="00B9765A" w:rsidRDefault="00B9765A" w:rsidP="00B9765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1634"/>
        <w:gridCol w:w="137"/>
        <w:gridCol w:w="2187"/>
        <w:gridCol w:w="2050"/>
        <w:gridCol w:w="1640"/>
        <w:gridCol w:w="1777"/>
        <w:gridCol w:w="1884"/>
      </w:tblGrid>
      <w:tr w:rsidR="00B9765A" w:rsidRPr="00B9765A" w:rsidTr="00B9765A">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Координатор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Заместитель главы администрации Бирюкова Е.В.</w:t>
            </w:r>
          </w:p>
        </w:tc>
      </w:tr>
      <w:tr w:rsidR="00B9765A" w:rsidRPr="00B9765A" w:rsidTr="00B9765A">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Муниципальный заказчик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Администрация городского округа Пущино</w:t>
            </w:r>
          </w:p>
        </w:tc>
      </w:tr>
      <w:tr w:rsidR="00B9765A" w:rsidRPr="00B9765A" w:rsidTr="00B9765A">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Цели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autoSpaceDE w:val="0"/>
              <w:autoSpaceDN w:val="0"/>
              <w:adjustRightInd w:val="0"/>
              <w:spacing w:after="0" w:line="240" w:lineRule="auto"/>
              <w:contextualSpacing/>
              <w:jc w:val="both"/>
              <w:rPr>
                <w:rFonts w:ascii="Times New Roman" w:eastAsia="Calibri" w:hAnsi="Times New Roman"/>
                <w:sz w:val="20"/>
                <w:szCs w:val="20"/>
              </w:rPr>
            </w:pPr>
            <w:r w:rsidRPr="00E66E8B">
              <w:rPr>
                <w:rFonts w:ascii="Times New Roman" w:eastAsia="Calibri" w:hAnsi="Times New Roman"/>
                <w:sz w:val="20"/>
                <w:szCs w:val="20"/>
              </w:rPr>
              <w:t>Обеспечение возможности жителям городского округа Пущино систематически заниматься физической культурой и спортом;</w:t>
            </w:r>
          </w:p>
          <w:p w:rsidR="00B9765A" w:rsidRPr="00E66E8B" w:rsidRDefault="00B9765A" w:rsidP="00E66E8B">
            <w:pPr>
              <w:autoSpaceDE w:val="0"/>
              <w:autoSpaceDN w:val="0"/>
              <w:adjustRightInd w:val="0"/>
              <w:spacing w:after="0" w:line="240" w:lineRule="auto"/>
              <w:contextualSpacing/>
              <w:jc w:val="both"/>
              <w:rPr>
                <w:rFonts w:ascii="Times New Roman" w:eastAsia="Calibri" w:hAnsi="Times New Roman"/>
                <w:sz w:val="20"/>
                <w:szCs w:val="20"/>
              </w:rPr>
            </w:pPr>
            <w:r w:rsidRPr="00E66E8B">
              <w:rPr>
                <w:rFonts w:ascii="Times New Roman" w:eastAsia="Calibri" w:hAnsi="Times New Roman"/>
                <w:sz w:val="20"/>
                <w:szCs w:val="20"/>
              </w:rPr>
              <w:t>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w:t>
            </w:r>
          </w:p>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Обеспечение эффективного финансового, информационного, методического и кадрового сопровождения деятельности</w:t>
            </w:r>
          </w:p>
        </w:tc>
      </w:tr>
      <w:tr w:rsidR="00B9765A" w:rsidRPr="00B9765A" w:rsidTr="00B9765A">
        <w:trPr>
          <w:trHeight w:val="397"/>
        </w:trPr>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Перечень подпрограмм</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lang w:eastAsia="en-US"/>
              </w:rPr>
            </w:pPr>
            <w:r w:rsidRPr="00E66E8B">
              <w:rPr>
                <w:rFonts w:ascii="Times New Roman" w:eastAsia="Calibri" w:hAnsi="Times New Roman"/>
                <w:sz w:val="20"/>
                <w:szCs w:val="20"/>
              </w:rPr>
              <w:t>Подпрограмма I. «Развитие физической культуры и спорта»</w:t>
            </w:r>
            <w:r w:rsidRPr="00E66E8B">
              <w:rPr>
                <w:rFonts w:ascii="Times New Roman" w:eastAsia="Calibri" w:hAnsi="Times New Roman"/>
                <w:sz w:val="20"/>
                <w:szCs w:val="20"/>
                <w:lang w:eastAsia="en-US"/>
              </w:rPr>
              <w:t>.</w:t>
            </w:r>
          </w:p>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lang w:eastAsia="en-US"/>
              </w:rPr>
            </w:pPr>
            <w:r w:rsidRPr="00E66E8B">
              <w:rPr>
                <w:rFonts w:ascii="Times New Roman" w:eastAsia="Calibri" w:hAnsi="Times New Roman"/>
                <w:sz w:val="20"/>
                <w:szCs w:val="20"/>
                <w:lang w:eastAsia="en-US"/>
              </w:rPr>
              <w:t xml:space="preserve">Подпрограмма </w:t>
            </w:r>
            <w:r w:rsidRPr="00E66E8B">
              <w:rPr>
                <w:rFonts w:ascii="Times New Roman" w:eastAsia="Calibri" w:hAnsi="Times New Roman"/>
                <w:sz w:val="20"/>
                <w:szCs w:val="20"/>
                <w:lang w:val="en-US" w:eastAsia="en-US"/>
              </w:rPr>
              <w:t>III</w:t>
            </w:r>
            <w:r w:rsidRPr="00E66E8B">
              <w:rPr>
                <w:rFonts w:ascii="Times New Roman" w:eastAsia="Calibri" w:hAnsi="Times New Roman"/>
                <w:sz w:val="20"/>
                <w:szCs w:val="20"/>
                <w:lang w:eastAsia="en-US"/>
              </w:rPr>
              <w:t>. «Подготовка спортивного резерва».</w:t>
            </w:r>
          </w:p>
        </w:tc>
      </w:tr>
      <w:tr w:rsidR="00B9765A" w:rsidRPr="00B9765A" w:rsidTr="00B9765A">
        <w:tc>
          <w:tcPr>
            <w:tcW w:w="1117" w:type="pct"/>
            <w:vMerge w:val="restart"/>
            <w:shd w:val="clear" w:color="auto" w:fill="auto"/>
          </w:tcPr>
          <w:p w:rsidR="00B9765A" w:rsidRPr="00E66E8B" w:rsidRDefault="00B9765A" w:rsidP="00E66E8B">
            <w:pPr>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Источники финансирования муниципальной программы, в том числе по годам:</w:t>
            </w:r>
          </w:p>
        </w:tc>
        <w:tc>
          <w:tcPr>
            <w:tcW w:w="3883" w:type="pct"/>
            <w:gridSpan w:val="7"/>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lang w:val="en-US"/>
              </w:rPr>
            </w:pPr>
            <w:r w:rsidRPr="00E66E8B">
              <w:rPr>
                <w:rFonts w:ascii="Times New Roman" w:eastAsia="Calibri" w:hAnsi="Times New Roman"/>
                <w:sz w:val="20"/>
                <w:szCs w:val="20"/>
              </w:rPr>
              <w:t>Расходы (тыс. рублей)</w:t>
            </w:r>
          </w:p>
        </w:tc>
      </w:tr>
      <w:tr w:rsidR="00B9765A" w:rsidRPr="00B9765A" w:rsidTr="00B9765A">
        <w:trPr>
          <w:trHeight w:val="655"/>
        </w:trPr>
        <w:tc>
          <w:tcPr>
            <w:tcW w:w="1117" w:type="pct"/>
            <w:vMerge/>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p>
        </w:tc>
        <w:tc>
          <w:tcPr>
            <w:tcW w:w="608" w:type="pct"/>
            <w:gridSpan w:val="2"/>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Всего</w:t>
            </w:r>
          </w:p>
        </w:tc>
        <w:tc>
          <w:tcPr>
            <w:tcW w:w="751"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2020 год</w:t>
            </w:r>
          </w:p>
        </w:tc>
        <w:tc>
          <w:tcPr>
            <w:tcW w:w="704"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2021 год</w:t>
            </w:r>
          </w:p>
        </w:tc>
        <w:tc>
          <w:tcPr>
            <w:tcW w:w="563"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2022 год</w:t>
            </w:r>
          </w:p>
        </w:tc>
        <w:tc>
          <w:tcPr>
            <w:tcW w:w="610"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2023 год</w:t>
            </w:r>
          </w:p>
        </w:tc>
        <w:tc>
          <w:tcPr>
            <w:tcW w:w="647"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2024 год</w:t>
            </w:r>
          </w:p>
        </w:tc>
      </w:tr>
      <w:tr w:rsidR="00B9765A" w:rsidRPr="00B9765A" w:rsidTr="00B9765A">
        <w:trPr>
          <w:trHeight w:val="70"/>
        </w:trPr>
        <w:tc>
          <w:tcPr>
            <w:tcW w:w="1117" w:type="pct"/>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 xml:space="preserve">Средства федерального бюджета </w:t>
            </w:r>
          </w:p>
        </w:tc>
        <w:tc>
          <w:tcPr>
            <w:tcW w:w="608" w:type="pct"/>
            <w:gridSpan w:val="2"/>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751"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704"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563"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610"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647"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r>
      <w:tr w:rsidR="00B9765A" w:rsidRPr="00B9765A" w:rsidTr="00B9765A">
        <w:trPr>
          <w:trHeight w:val="265"/>
        </w:trPr>
        <w:tc>
          <w:tcPr>
            <w:tcW w:w="1117" w:type="pct"/>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Средства бюджета Московской области</w:t>
            </w:r>
          </w:p>
        </w:tc>
        <w:tc>
          <w:tcPr>
            <w:tcW w:w="608" w:type="pct"/>
            <w:gridSpan w:val="2"/>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41904,00</w:t>
            </w:r>
          </w:p>
        </w:tc>
        <w:tc>
          <w:tcPr>
            <w:tcW w:w="751"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6984,00</w:t>
            </w:r>
          </w:p>
        </w:tc>
        <w:tc>
          <w:tcPr>
            <w:tcW w:w="704"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34920,00</w:t>
            </w:r>
          </w:p>
        </w:tc>
        <w:tc>
          <w:tcPr>
            <w:tcW w:w="563"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610"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c>
          <w:tcPr>
            <w:tcW w:w="647"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0,00</w:t>
            </w:r>
          </w:p>
        </w:tc>
      </w:tr>
      <w:tr w:rsidR="00B9765A" w:rsidRPr="00B9765A" w:rsidTr="00B9765A">
        <w:trPr>
          <w:trHeight w:val="70"/>
        </w:trPr>
        <w:tc>
          <w:tcPr>
            <w:tcW w:w="1117" w:type="pct"/>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Средства бюджета городского округа Пущино Московской области</w:t>
            </w:r>
          </w:p>
        </w:tc>
        <w:tc>
          <w:tcPr>
            <w:tcW w:w="608" w:type="pct"/>
            <w:gridSpan w:val="2"/>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180246,00</w:t>
            </w:r>
          </w:p>
        </w:tc>
        <w:tc>
          <w:tcPr>
            <w:tcW w:w="751"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36862,00</w:t>
            </w:r>
          </w:p>
        </w:tc>
        <w:tc>
          <w:tcPr>
            <w:tcW w:w="704"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35846,00</w:t>
            </w:r>
          </w:p>
        </w:tc>
        <w:tc>
          <w:tcPr>
            <w:tcW w:w="563"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35846,00</w:t>
            </w:r>
          </w:p>
        </w:tc>
        <w:tc>
          <w:tcPr>
            <w:tcW w:w="610"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35846,00</w:t>
            </w:r>
          </w:p>
        </w:tc>
        <w:tc>
          <w:tcPr>
            <w:tcW w:w="647"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35846,00</w:t>
            </w:r>
          </w:p>
        </w:tc>
      </w:tr>
      <w:tr w:rsidR="00B9765A" w:rsidRPr="00B9765A" w:rsidTr="00B9765A">
        <w:trPr>
          <w:trHeight w:val="70"/>
        </w:trPr>
        <w:tc>
          <w:tcPr>
            <w:tcW w:w="1117" w:type="pct"/>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Внебюджетные источники</w:t>
            </w:r>
          </w:p>
        </w:tc>
        <w:tc>
          <w:tcPr>
            <w:tcW w:w="608" w:type="pct"/>
            <w:gridSpan w:val="2"/>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72080,00</w:t>
            </w:r>
          </w:p>
        </w:tc>
        <w:tc>
          <w:tcPr>
            <w:tcW w:w="751"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13864,00</w:t>
            </w:r>
          </w:p>
        </w:tc>
        <w:tc>
          <w:tcPr>
            <w:tcW w:w="704"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14554,00</w:t>
            </w:r>
          </w:p>
        </w:tc>
        <w:tc>
          <w:tcPr>
            <w:tcW w:w="563"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14554,00</w:t>
            </w:r>
          </w:p>
        </w:tc>
        <w:tc>
          <w:tcPr>
            <w:tcW w:w="610"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14554,00</w:t>
            </w:r>
          </w:p>
        </w:tc>
        <w:tc>
          <w:tcPr>
            <w:tcW w:w="647" w:type="pct"/>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14554,00</w:t>
            </w:r>
          </w:p>
        </w:tc>
      </w:tr>
      <w:tr w:rsidR="00B9765A" w:rsidRPr="00B9765A" w:rsidTr="00B9765A">
        <w:trPr>
          <w:trHeight w:val="362"/>
        </w:trPr>
        <w:tc>
          <w:tcPr>
            <w:tcW w:w="1117" w:type="pct"/>
            <w:tcBorders>
              <w:top w:val="single" w:sz="4" w:space="0" w:color="auto"/>
              <w:left w:val="single" w:sz="4" w:space="0" w:color="auto"/>
              <w:bottom w:val="single" w:sz="4" w:space="0" w:color="auto"/>
              <w:right w:val="single" w:sz="4" w:space="0" w:color="auto"/>
            </w:tcBorders>
            <w:shd w:val="clear" w:color="auto" w:fill="auto"/>
          </w:tcPr>
          <w:p w:rsidR="00B9765A" w:rsidRPr="00E66E8B" w:rsidRDefault="00B9765A" w:rsidP="00E66E8B">
            <w:pPr>
              <w:autoSpaceDE w:val="0"/>
              <w:autoSpaceDN w:val="0"/>
              <w:adjustRightInd w:val="0"/>
              <w:spacing w:after="0" w:line="240" w:lineRule="auto"/>
              <w:jc w:val="both"/>
              <w:rPr>
                <w:rFonts w:ascii="Times New Roman" w:eastAsia="Calibri" w:hAnsi="Times New Roman"/>
                <w:sz w:val="20"/>
                <w:szCs w:val="20"/>
              </w:rPr>
            </w:pPr>
            <w:r w:rsidRPr="00E66E8B">
              <w:rPr>
                <w:rFonts w:ascii="Times New Roman" w:eastAsia="Calibri" w:hAnsi="Times New Roman"/>
                <w:sz w:val="20"/>
                <w:szCs w:val="20"/>
              </w:rPr>
              <w:t>Всего, в том числе по годам</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294230,00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57710,00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85320,00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50400,00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50400,00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E66E8B" w:rsidRDefault="00B9765A" w:rsidP="00E66E8B">
            <w:pPr>
              <w:spacing w:after="0" w:line="240" w:lineRule="auto"/>
              <w:jc w:val="both"/>
              <w:rPr>
                <w:rFonts w:ascii="Times New Roman" w:hAnsi="Times New Roman"/>
                <w:color w:val="000000"/>
                <w:sz w:val="20"/>
                <w:szCs w:val="20"/>
              </w:rPr>
            </w:pPr>
            <w:r w:rsidRPr="00E66E8B">
              <w:rPr>
                <w:rFonts w:ascii="Times New Roman" w:hAnsi="Times New Roman"/>
                <w:color w:val="000000"/>
                <w:sz w:val="20"/>
                <w:szCs w:val="20"/>
              </w:rPr>
              <w:t>50400,00</w:t>
            </w:r>
          </w:p>
        </w:tc>
      </w:tr>
    </w:tbl>
    <w:p w:rsidR="00B9765A" w:rsidRPr="00B9765A" w:rsidRDefault="00B9765A" w:rsidP="00B9765A">
      <w:pPr>
        <w:autoSpaceDE w:val="0"/>
        <w:autoSpaceDN w:val="0"/>
        <w:adjustRightInd w:val="0"/>
        <w:spacing w:after="0" w:line="240" w:lineRule="auto"/>
        <w:jc w:val="both"/>
        <w:outlineLvl w:val="0"/>
        <w:rPr>
          <w:rFonts w:ascii="Times New Roman" w:eastAsia="Calibri" w:hAnsi="Times New Roman"/>
          <w:color w:val="0D0D0D" w:themeColor="text1" w:themeTint="F2"/>
          <w:sz w:val="24"/>
          <w:szCs w:val="24"/>
          <w:lang w:eastAsia="en-US"/>
        </w:rPr>
      </w:pPr>
    </w:p>
    <w:p w:rsidR="00B9765A" w:rsidRPr="00B9765A" w:rsidRDefault="00B9765A" w:rsidP="00B9765A">
      <w:pPr>
        <w:autoSpaceDE w:val="0"/>
        <w:autoSpaceDN w:val="0"/>
        <w:adjustRightInd w:val="0"/>
        <w:spacing w:after="0" w:line="240" w:lineRule="auto"/>
        <w:jc w:val="both"/>
        <w:outlineLvl w:val="0"/>
        <w:rPr>
          <w:rFonts w:ascii="Times New Roman" w:eastAsia="Calibri" w:hAnsi="Times New Roman"/>
          <w:color w:val="0D0D0D" w:themeColor="text1" w:themeTint="F2"/>
          <w:sz w:val="24"/>
          <w:szCs w:val="24"/>
          <w:lang w:eastAsia="en-US"/>
        </w:rPr>
        <w:sectPr w:rsidR="00B9765A" w:rsidRPr="00B9765A" w:rsidSect="00B9765A">
          <w:pgSz w:w="16840" w:h="11907" w:orient="landscape"/>
          <w:pgMar w:top="1134" w:right="567" w:bottom="1134" w:left="1701" w:header="624" w:footer="624" w:gutter="0"/>
          <w:cols w:space="720"/>
          <w:noEndnote/>
          <w:titlePg/>
          <w:docGrid w:linePitch="299"/>
        </w:sectPr>
      </w:pPr>
    </w:p>
    <w:p w:rsidR="00E70F35" w:rsidRDefault="00B9765A" w:rsidP="00E70F35">
      <w:pPr>
        <w:autoSpaceDE w:val="0"/>
        <w:autoSpaceDN w:val="0"/>
        <w:adjustRightInd w:val="0"/>
        <w:spacing w:after="0" w:line="240" w:lineRule="auto"/>
        <w:jc w:val="center"/>
        <w:rPr>
          <w:rFonts w:ascii="Times New Roman" w:hAnsi="Times New Roman"/>
          <w:b/>
          <w:sz w:val="24"/>
          <w:szCs w:val="24"/>
        </w:rPr>
      </w:pPr>
      <w:bookmarkStart w:id="1" w:name="P1451"/>
      <w:bookmarkEnd w:id="1"/>
      <w:r w:rsidRPr="00B9765A">
        <w:rPr>
          <w:rFonts w:ascii="Times New Roman" w:hAnsi="Times New Roman"/>
          <w:b/>
          <w:color w:val="0D0D0D" w:themeColor="text1" w:themeTint="F2"/>
          <w:sz w:val="24"/>
          <w:szCs w:val="24"/>
        </w:rPr>
        <w:lastRenderedPageBreak/>
        <w:t>2</w:t>
      </w:r>
      <w:r w:rsidR="00C340D9" w:rsidRPr="00C340D9">
        <w:rPr>
          <w:rFonts w:ascii="Times New Roman" w:hAnsi="Times New Roman"/>
          <w:sz w:val="24"/>
          <w:szCs w:val="24"/>
        </w:rPr>
        <w:t xml:space="preserve"> </w:t>
      </w:r>
      <w:r w:rsidR="00C340D9" w:rsidRPr="00C340D9">
        <w:rPr>
          <w:rFonts w:ascii="Times New Roman" w:hAnsi="Times New Roman"/>
          <w:b/>
          <w:sz w:val="24"/>
          <w:szCs w:val="24"/>
        </w:rPr>
        <w:t>Общая характеристика сферы реа</w:t>
      </w:r>
      <w:r w:rsidR="00E70F35">
        <w:rPr>
          <w:rFonts w:ascii="Times New Roman" w:hAnsi="Times New Roman"/>
          <w:b/>
          <w:sz w:val="24"/>
          <w:szCs w:val="24"/>
        </w:rPr>
        <w:t>лизации муниципальной программы «Спорт» на 2020-2024 годы</w:t>
      </w:r>
    </w:p>
    <w:p w:rsidR="00E70F35" w:rsidRDefault="00E70F35" w:rsidP="00E70F35">
      <w:pPr>
        <w:autoSpaceDE w:val="0"/>
        <w:autoSpaceDN w:val="0"/>
        <w:adjustRightInd w:val="0"/>
        <w:spacing w:after="0" w:line="240" w:lineRule="auto"/>
        <w:jc w:val="center"/>
        <w:rPr>
          <w:rFonts w:ascii="Times New Roman" w:hAnsi="Times New Roman"/>
          <w:b/>
          <w:sz w:val="24"/>
          <w:szCs w:val="24"/>
        </w:rPr>
      </w:pPr>
    </w:p>
    <w:p w:rsidR="00B9765A" w:rsidRPr="00E70F35" w:rsidRDefault="00B9765A" w:rsidP="002B4241">
      <w:pPr>
        <w:autoSpaceDE w:val="0"/>
        <w:autoSpaceDN w:val="0"/>
        <w:adjustRightInd w:val="0"/>
        <w:spacing w:after="0" w:line="240" w:lineRule="auto"/>
        <w:ind w:firstLine="709"/>
        <w:jc w:val="both"/>
        <w:rPr>
          <w:rFonts w:ascii="Times New Roman" w:hAnsi="Times New Roman"/>
          <w:b/>
          <w:sz w:val="24"/>
          <w:szCs w:val="24"/>
        </w:rPr>
      </w:pPr>
      <w:r w:rsidRPr="00B9765A">
        <w:rPr>
          <w:rFonts w:ascii="Times New Roman" w:hAnsi="Times New Roman"/>
          <w:color w:val="0D0D0D" w:themeColor="text1" w:themeTint="F2"/>
          <w:sz w:val="24"/>
          <w:szCs w:val="24"/>
        </w:rPr>
        <w:t>Физическая культура и массовый спорт в настоящее время является основным средством профилактики заболеваний, укрепления здоровья, поддержания высокой работоспособности человека, воспитания патриотизма граждан, подготовки их к защите Родины. В городском округе Пущино развивается более 20 видов спорта.</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В городе функционирует современное спортивное сооружение МАУ Дворец спорта «Ока», оснащенный плавательным бассейном, универсальным спортивным залом, тренажерным залом, залом борьбы и акробатики, хоккейной коробкой, используемой в зимний период под каток. МАУ «Дворец спорта «Ока» ежегодно успешно проводит на своих площадках соревнования международного, всероссийского и областного уровней.</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Для занятий физической культурой и массовым спортом имеются 31 спортивное сооружение.</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В городском округе Пущино Московской области активно занимаются массовым спортом и физкультурно-оздоровительной работой: Клуб «Академ-айкидо», клуб алтимат фрисби «Биозон», теннисный клуб, Федерация волейбола, Федерация футбола и футзала, Федерация бокса, общественное объединение «Пущинский городской общественный благотворительный Фонд детского спорта», туристический клуб «Азимут», АНО спортивно досуговый центр «Прометей», ПГО ВОИ.</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Для развития наиболее массовых видов спорта в городе созданы общественные федерации по видам спорта – футбол, волейбол, дзюдо, шахматы, бокс.</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Основным</w:t>
      </w:r>
      <w:r w:rsidR="00E66E8B">
        <w:rPr>
          <w:rFonts w:ascii="Times New Roman" w:hAnsi="Times New Roman"/>
          <w:color w:val="0D0D0D" w:themeColor="text1" w:themeTint="F2"/>
          <w:sz w:val="24"/>
          <w:szCs w:val="24"/>
        </w:rPr>
        <w:t>и направлениями в деятельности а</w:t>
      </w:r>
      <w:r w:rsidRPr="00B9765A">
        <w:rPr>
          <w:rFonts w:ascii="Times New Roman" w:hAnsi="Times New Roman"/>
          <w:color w:val="0D0D0D" w:themeColor="text1" w:themeTint="F2"/>
          <w:sz w:val="24"/>
          <w:szCs w:val="24"/>
        </w:rPr>
        <w:t>дминистрации городского округа Пущино в сфере развития физической культуры и массового спорта являются:</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развитие видов массового спорта культивируемых городскими федерациями;</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укрепление материально-технической базы МАУ «Дворец спорта «Ока»;</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проведение спортивных мероприятий и праздников;</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участие в городских, межмуниципальных, областных, всероссийских соревнованиях;</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популяризация массового спорта посредством проведения на территории города Пущино соревнований различного уровня;</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содействие развитию физической культуры среди инвалидов и лиц с ограниченными возможностями здоровья;</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внедрение Всероссийского физкультурно-спортивного комплекса «Готов к труду и обороне»;</w:t>
      </w:r>
    </w:p>
    <w:p w:rsidR="00B9765A" w:rsidRPr="00B9765A" w:rsidRDefault="00B9765A" w:rsidP="002B4241">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xml:space="preserve">- информирование граждан о деятельности </w:t>
      </w:r>
      <w:r w:rsidR="00E66E8B">
        <w:rPr>
          <w:rFonts w:ascii="Times New Roman" w:hAnsi="Times New Roman"/>
          <w:color w:val="0D0D0D" w:themeColor="text1" w:themeTint="F2"/>
          <w:sz w:val="24"/>
          <w:szCs w:val="24"/>
        </w:rPr>
        <w:t>а</w:t>
      </w:r>
      <w:r w:rsidRPr="00B9765A">
        <w:rPr>
          <w:rFonts w:ascii="Times New Roman" w:hAnsi="Times New Roman"/>
          <w:color w:val="0D0D0D" w:themeColor="text1" w:themeTint="F2"/>
          <w:sz w:val="24"/>
          <w:szCs w:val="24"/>
        </w:rPr>
        <w:t>дминистрации городского округа Пущино в области физической культуры и спорта.</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xml:space="preserve">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 </w:t>
      </w:r>
    </w:p>
    <w:p w:rsidR="00B9765A" w:rsidRPr="00B9765A" w:rsidRDefault="00B9765A" w:rsidP="002B4241">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Данная программа создает условия для развития массовых и индивидуальных форм физкультурно-оздоровительной и спортивной работы в учреждениях, пропаганды здорового образа жизни, укрепления материально-технической базы МАУ «Дворец спорта «Ока».</w:t>
      </w:r>
    </w:p>
    <w:p w:rsidR="00B9765A" w:rsidRPr="00B9765A" w:rsidRDefault="00490682" w:rsidP="002B4241">
      <w:pPr>
        <w:pStyle w:val="ConsPlusNormal"/>
        <w:ind w:firstLine="709"/>
        <w:jc w:val="both"/>
        <w:rPr>
          <w:rFonts w:ascii="Times New Roman" w:hAnsi="Times New Roman" w:cs="Times New Roman"/>
          <w:color w:val="0D0D0D" w:themeColor="text1" w:themeTint="F2"/>
          <w:sz w:val="24"/>
          <w:szCs w:val="24"/>
        </w:rPr>
      </w:pPr>
      <w:r w:rsidRPr="00490682">
        <w:rPr>
          <w:rFonts w:ascii="Times New Roman" w:hAnsi="Times New Roman" w:cs="Times New Roman"/>
          <w:color w:val="0D0D0D" w:themeColor="text1" w:themeTint="F2"/>
          <w:sz w:val="24"/>
          <w:szCs w:val="24"/>
          <w:u w:val="single"/>
        </w:rPr>
        <w:t>Проблемы.</w:t>
      </w:r>
      <w:r>
        <w:rPr>
          <w:rFonts w:ascii="Times New Roman" w:hAnsi="Times New Roman" w:cs="Times New Roman"/>
          <w:color w:val="0D0D0D" w:themeColor="text1" w:themeTint="F2"/>
          <w:sz w:val="24"/>
          <w:szCs w:val="24"/>
        </w:rPr>
        <w:t xml:space="preserve"> </w:t>
      </w:r>
      <w:r w:rsidR="00B9765A" w:rsidRPr="00B9765A">
        <w:rPr>
          <w:rFonts w:ascii="Times New Roman" w:hAnsi="Times New Roman" w:cs="Times New Roman"/>
          <w:color w:val="0D0D0D" w:themeColor="text1" w:themeTint="F2"/>
          <w:sz w:val="24"/>
          <w:szCs w:val="24"/>
        </w:rPr>
        <w:t xml:space="preserve">При отсутствии поддержки данной отрасли появится тенденция на снижение количества оказываемых услуг, снизится уровень удовлетворенности населения услугами в сфере физической культуры и спорта, во всех отраслях экономики. С учетом того, что за последние три года  объем средств выделяемых на развитие физической культуры и массового спорта неуклонно снижался, и не индексировался исходя  из основных финансово-экономических показателей планирования расходных обязательств (инфляция, рост заработных плат в соответствии с действующими требованиями законодательства Российской </w:t>
      </w:r>
      <w:r w:rsidR="00B9765A" w:rsidRPr="00B9765A">
        <w:rPr>
          <w:rFonts w:ascii="Times New Roman" w:hAnsi="Times New Roman" w:cs="Times New Roman"/>
          <w:color w:val="0D0D0D" w:themeColor="text1" w:themeTint="F2"/>
          <w:sz w:val="24"/>
          <w:szCs w:val="24"/>
        </w:rPr>
        <w:lastRenderedPageBreak/>
        <w:t>Федерации), состояние данной отрасли по всем основным показателям находится в состоянии постоянного небольшого увеличения за счет наличия в городе современного дворца спорта «Ока».</w:t>
      </w:r>
    </w:p>
    <w:p w:rsidR="00B9765A" w:rsidRPr="00B9765A" w:rsidRDefault="00B9765A" w:rsidP="002B4241">
      <w:pPr>
        <w:pStyle w:val="ConsPlusNormal"/>
        <w:ind w:firstLine="709"/>
        <w:jc w:val="both"/>
        <w:rPr>
          <w:rFonts w:ascii="Times New Roman" w:hAnsi="Times New Roman" w:cs="Times New Roman"/>
          <w:color w:val="0D0D0D" w:themeColor="text1" w:themeTint="F2"/>
          <w:sz w:val="24"/>
          <w:szCs w:val="24"/>
        </w:rPr>
      </w:pPr>
      <w:r w:rsidRPr="00B9765A">
        <w:rPr>
          <w:rFonts w:ascii="Times New Roman" w:hAnsi="Times New Roman" w:cs="Times New Roman"/>
          <w:color w:val="0D0D0D" w:themeColor="text1" w:themeTint="F2"/>
          <w:sz w:val="24"/>
          <w:szCs w:val="24"/>
        </w:rPr>
        <w:t>При оставлении объемов финансирования на прежнем уровне либо снижения на 5 % к плановым показателям, приведет к снижению конкурентоспособности услуг в сфере физической культуры и спорта, уменьшится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w:t>
      </w:r>
    </w:p>
    <w:p w:rsidR="00B9765A" w:rsidRPr="00B9765A" w:rsidRDefault="00B9765A" w:rsidP="00B9765A">
      <w:pPr>
        <w:pStyle w:val="ConsPlusNormal"/>
        <w:ind w:firstLine="709"/>
        <w:jc w:val="both"/>
        <w:rPr>
          <w:rFonts w:ascii="Times New Roman" w:hAnsi="Times New Roman" w:cs="Times New Roman"/>
          <w:color w:val="0D0D0D" w:themeColor="text1" w:themeTint="F2"/>
          <w:sz w:val="24"/>
          <w:szCs w:val="24"/>
        </w:rPr>
      </w:pPr>
      <w:r w:rsidRPr="00B9765A">
        <w:rPr>
          <w:rFonts w:ascii="Times New Roman" w:hAnsi="Times New Roman" w:cs="Times New Roman"/>
          <w:color w:val="0D0D0D" w:themeColor="text1" w:themeTint="F2"/>
          <w:sz w:val="24"/>
          <w:szCs w:val="24"/>
        </w:rPr>
        <w:t xml:space="preserve">Реализация же Подпрограммы в полном объеме финансирования от запланированного либо увеличения бюджета программы на 5% позволит повысить качество предоставляемых услуг в сфере физической культуры и спорта, организовать большее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 </w:t>
      </w:r>
    </w:p>
    <w:p w:rsidR="00B9765A" w:rsidRPr="00B9765A" w:rsidRDefault="00B9765A" w:rsidP="00B9765A">
      <w:pPr>
        <w:spacing w:after="0" w:line="240" w:lineRule="auto"/>
        <w:ind w:firstLine="709"/>
        <w:contextualSpacing/>
        <w:jc w:val="center"/>
        <w:rPr>
          <w:rFonts w:ascii="Times New Roman" w:hAnsi="Times New Roman"/>
          <w:color w:val="0D0D0D" w:themeColor="text1" w:themeTint="F2"/>
          <w:sz w:val="24"/>
          <w:szCs w:val="24"/>
        </w:rPr>
      </w:pPr>
    </w:p>
    <w:p w:rsidR="00B9765A" w:rsidRPr="00B9765A" w:rsidRDefault="00B9765A" w:rsidP="00B9765A">
      <w:pPr>
        <w:autoSpaceDE w:val="0"/>
        <w:autoSpaceDN w:val="0"/>
        <w:adjustRightInd w:val="0"/>
        <w:spacing w:after="0" w:line="240" w:lineRule="auto"/>
        <w:ind w:firstLine="709"/>
        <w:contextualSpacing/>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 xml:space="preserve">3. Прогноз развития сферы реализации муниципальной программы </w:t>
      </w:r>
      <w:r w:rsidRPr="00B9765A">
        <w:rPr>
          <w:rFonts w:ascii="Times New Roman" w:eastAsia="Calibri" w:hAnsi="Times New Roman"/>
          <w:b/>
          <w:color w:val="0D0D0D" w:themeColor="text1" w:themeTint="F2"/>
          <w:sz w:val="24"/>
          <w:szCs w:val="24"/>
          <w:lang w:eastAsia="en-US"/>
        </w:rPr>
        <w:t>«Спорт» на 2020-2024 годы</w:t>
      </w:r>
    </w:p>
    <w:p w:rsidR="00B9765A" w:rsidRPr="00B9765A" w:rsidRDefault="00B9765A" w:rsidP="00B9765A">
      <w:pPr>
        <w:autoSpaceDE w:val="0"/>
        <w:autoSpaceDN w:val="0"/>
        <w:adjustRightInd w:val="0"/>
        <w:spacing w:after="0" w:line="240" w:lineRule="auto"/>
        <w:ind w:firstLine="709"/>
        <w:contextualSpacing/>
        <w:jc w:val="center"/>
        <w:rPr>
          <w:rFonts w:ascii="Times New Roman" w:hAnsi="Times New Roman"/>
          <w:b/>
          <w:color w:val="0D0D0D" w:themeColor="text1" w:themeTint="F2"/>
          <w:sz w:val="24"/>
          <w:szCs w:val="24"/>
        </w:rPr>
      </w:pPr>
    </w:p>
    <w:p w:rsidR="00B9765A" w:rsidRPr="00E66E8B" w:rsidRDefault="00B9765A" w:rsidP="00E66E8B">
      <w:pPr>
        <w:autoSpaceDE w:val="0"/>
        <w:autoSpaceDN w:val="0"/>
        <w:adjustRightInd w:val="0"/>
        <w:spacing w:after="0" w:line="240" w:lineRule="auto"/>
        <w:ind w:firstLine="709"/>
        <w:contextualSpacing/>
        <w:jc w:val="both"/>
        <w:rPr>
          <w:rFonts w:ascii="Times New Roman" w:eastAsia="Calibri" w:hAnsi="Times New Roman"/>
          <w:color w:val="0D0D0D" w:themeColor="text1" w:themeTint="F2"/>
          <w:sz w:val="24"/>
          <w:szCs w:val="24"/>
          <w:lang w:eastAsia="en-US"/>
        </w:rPr>
      </w:pPr>
      <w:r w:rsidRPr="00B9765A">
        <w:rPr>
          <w:rFonts w:ascii="Times New Roman" w:hAnsi="Times New Roman"/>
          <w:color w:val="0D0D0D" w:themeColor="text1" w:themeTint="F2"/>
          <w:sz w:val="24"/>
          <w:szCs w:val="24"/>
        </w:rPr>
        <w:t xml:space="preserve">Риски, возникающие при реализации муниципальной программы, и основные пути снижения их негативных последствий. При реализации государственной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изменения в </w:t>
      </w:r>
      <w:r w:rsidR="00E66E8B">
        <w:rPr>
          <w:rFonts w:ascii="Times New Roman" w:hAnsi="Times New Roman"/>
          <w:color w:val="0D0D0D" w:themeColor="text1" w:themeTint="F2"/>
          <w:sz w:val="24"/>
          <w:szCs w:val="24"/>
        </w:rPr>
        <w:t>а</w:t>
      </w:r>
      <w:r w:rsidRPr="00B9765A">
        <w:rPr>
          <w:rFonts w:ascii="Times New Roman" w:hAnsi="Times New Roman"/>
          <w:color w:val="0D0D0D" w:themeColor="text1" w:themeTint="F2"/>
          <w:sz w:val="24"/>
          <w:szCs w:val="24"/>
        </w:rPr>
        <w:t xml:space="preserve">дминистрации городского округа Пущино) риски. Важнейшими условиями успешной реализации государственной программы являются минимизация указанных рисков, эффективный мониторинг выполнения намеченных мероприятий, принятие оперативных мер </w:t>
      </w:r>
      <w:r w:rsidRPr="00E66E8B">
        <w:rPr>
          <w:rFonts w:ascii="Times New Roman" w:hAnsi="Times New Roman"/>
          <w:color w:val="0D0D0D" w:themeColor="text1" w:themeTint="F2"/>
          <w:sz w:val="24"/>
          <w:szCs w:val="24"/>
        </w:rPr>
        <w:t>по корректировке приоритетных направлений и показателей муниципальной программы. По характеру влияния на ход и конечные результаты реализации муниципальной программы</w:t>
      </w:r>
      <w:r w:rsidR="00E66E8B" w:rsidRPr="00E66E8B">
        <w:rPr>
          <w:rFonts w:ascii="Times New Roman" w:hAnsi="Times New Roman"/>
          <w:color w:val="0D0D0D" w:themeColor="text1" w:themeTint="F2"/>
          <w:sz w:val="24"/>
          <w:szCs w:val="24"/>
        </w:rPr>
        <w:t xml:space="preserve"> </w:t>
      </w:r>
      <w:r w:rsidR="00E66E8B" w:rsidRPr="00E66E8B">
        <w:rPr>
          <w:rFonts w:ascii="Times New Roman" w:eastAsia="Calibri" w:hAnsi="Times New Roman"/>
          <w:color w:val="0D0D0D" w:themeColor="text1" w:themeTint="F2"/>
          <w:sz w:val="24"/>
          <w:szCs w:val="24"/>
          <w:lang w:eastAsia="en-US"/>
        </w:rPr>
        <w:t>«Спорт» на 2020-2024 годы (далее – Программа)</w:t>
      </w:r>
      <w:r w:rsidRPr="00E66E8B">
        <w:rPr>
          <w:rFonts w:ascii="Times New Roman" w:hAnsi="Times New Roman"/>
          <w:color w:val="0D0D0D" w:themeColor="text1" w:themeTint="F2"/>
          <w:sz w:val="24"/>
          <w:szCs w:val="24"/>
        </w:rPr>
        <w:t xml:space="preserve"> существенными являются нижеперечисленные внешние и внутренние риски. </w:t>
      </w:r>
    </w:p>
    <w:p w:rsidR="00B9765A" w:rsidRPr="00B9765A" w:rsidRDefault="00B9765A" w:rsidP="00E66E8B">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E66E8B">
        <w:rPr>
          <w:rFonts w:ascii="Times New Roman" w:hAnsi="Times New Roman"/>
          <w:color w:val="0D0D0D" w:themeColor="text1" w:themeTint="F2"/>
          <w:sz w:val="24"/>
          <w:szCs w:val="24"/>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w:t>
      </w:r>
      <w:r w:rsidRPr="00B9765A">
        <w:rPr>
          <w:rFonts w:ascii="Times New Roman" w:hAnsi="Times New Roman"/>
          <w:color w:val="0D0D0D" w:themeColor="text1" w:themeTint="F2"/>
          <w:sz w:val="24"/>
          <w:szCs w:val="24"/>
        </w:rPr>
        <w:t xml:space="preserve"> банковской системы.</w:t>
      </w:r>
    </w:p>
    <w:p w:rsidR="00B9765A" w:rsidRPr="00B9765A" w:rsidRDefault="00B9765A" w:rsidP="00E66E8B">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B9765A" w:rsidRPr="00B9765A" w:rsidRDefault="00B9765A" w:rsidP="00E66E8B">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xml:space="preserve">Внутренние риски связаны с изменением организационно-штатной структуры </w:t>
      </w:r>
      <w:r w:rsidR="00E66E8B">
        <w:rPr>
          <w:rFonts w:ascii="Times New Roman" w:hAnsi="Times New Roman"/>
          <w:color w:val="0D0D0D" w:themeColor="text1" w:themeTint="F2"/>
          <w:sz w:val="24"/>
          <w:szCs w:val="24"/>
        </w:rPr>
        <w:t>а</w:t>
      </w:r>
      <w:r w:rsidRPr="00B9765A">
        <w:rPr>
          <w:rFonts w:ascii="Times New Roman" w:hAnsi="Times New Roman"/>
          <w:color w:val="0D0D0D" w:themeColor="text1" w:themeTint="F2"/>
          <w:sz w:val="24"/>
          <w:szCs w:val="24"/>
        </w:rPr>
        <w:t>дминистрации городского округа Пущино, в том числе сокращением штатной численности, кадровыми изменениями среди ключевых структурных подразделений и персоналий, принимающи</w:t>
      </w:r>
      <w:r w:rsidR="00E66E8B">
        <w:rPr>
          <w:rFonts w:ascii="Times New Roman" w:hAnsi="Times New Roman"/>
          <w:color w:val="0D0D0D" w:themeColor="text1" w:themeTint="F2"/>
          <w:sz w:val="24"/>
          <w:szCs w:val="24"/>
        </w:rPr>
        <w:t>х участие в реализации П</w:t>
      </w:r>
      <w:r w:rsidRPr="00B9765A">
        <w:rPr>
          <w:rFonts w:ascii="Times New Roman" w:hAnsi="Times New Roman"/>
          <w:color w:val="0D0D0D" w:themeColor="text1" w:themeTint="F2"/>
          <w:sz w:val="24"/>
          <w:szCs w:val="24"/>
        </w:rPr>
        <w:t>рограммы.</w:t>
      </w:r>
    </w:p>
    <w:p w:rsidR="00B9765A" w:rsidRPr="00B9765A" w:rsidRDefault="00B9765A" w:rsidP="00E66E8B">
      <w:pPr>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В рамках данной муниципальной программы минимизация указанных рисков возможна на основе:</w:t>
      </w:r>
    </w:p>
    <w:p w:rsidR="00B9765A" w:rsidRPr="00B9765A" w:rsidRDefault="00B9765A" w:rsidP="00473412">
      <w:pPr>
        <w:pStyle w:val="a8"/>
        <w:numPr>
          <w:ilvl w:val="0"/>
          <w:numId w:val="5"/>
        </w:numPr>
        <w:autoSpaceDE w:val="0"/>
        <w:autoSpaceDN w:val="0"/>
        <w:adjustRightInd w:val="0"/>
        <w:spacing w:after="0" w:line="240" w:lineRule="auto"/>
        <w:ind w:left="0" w:firstLine="709"/>
        <w:jc w:val="both"/>
        <w:rPr>
          <w:rFonts w:ascii="Times New Roman" w:hAnsi="Times New Roman"/>
          <w:color w:val="0D0D0D" w:themeColor="text1" w:themeTint="F2"/>
        </w:rPr>
      </w:pPr>
      <w:r w:rsidRPr="00B9765A">
        <w:rPr>
          <w:rFonts w:ascii="Times New Roman" w:hAnsi="Times New Roman"/>
          <w:color w:val="0D0D0D" w:themeColor="text1" w:themeTint="F2"/>
        </w:rPr>
        <w:t>регулярного мониторинга и оценки эффект</w:t>
      </w:r>
      <w:r w:rsidR="00E66E8B">
        <w:rPr>
          <w:rFonts w:ascii="Times New Roman" w:hAnsi="Times New Roman"/>
          <w:color w:val="0D0D0D" w:themeColor="text1" w:themeTint="F2"/>
        </w:rPr>
        <w:t>ивности реализации мероприятий П</w:t>
      </w:r>
      <w:r w:rsidRPr="00B9765A">
        <w:rPr>
          <w:rFonts w:ascii="Times New Roman" w:hAnsi="Times New Roman"/>
          <w:color w:val="0D0D0D" w:themeColor="text1" w:themeTint="F2"/>
        </w:rPr>
        <w:t>рограммы;</w:t>
      </w:r>
    </w:p>
    <w:p w:rsidR="00B9765A" w:rsidRPr="00B9765A" w:rsidRDefault="00B9765A" w:rsidP="00473412">
      <w:pPr>
        <w:pStyle w:val="a8"/>
        <w:numPr>
          <w:ilvl w:val="0"/>
          <w:numId w:val="5"/>
        </w:numPr>
        <w:spacing w:after="0" w:line="240" w:lineRule="auto"/>
        <w:ind w:left="0" w:firstLine="709"/>
        <w:jc w:val="both"/>
        <w:rPr>
          <w:rFonts w:ascii="Times New Roman" w:hAnsi="Times New Roman"/>
          <w:i/>
          <w:color w:val="0D0D0D" w:themeColor="text1" w:themeTint="F2"/>
        </w:rPr>
      </w:pPr>
      <w:r w:rsidRPr="00B9765A">
        <w:rPr>
          <w:rFonts w:ascii="Times New Roman" w:hAnsi="Times New Roman"/>
          <w:color w:val="0D0D0D" w:themeColor="text1" w:themeTint="F2"/>
        </w:rPr>
        <w:t xml:space="preserve">своевременной корректировки перечня мероприятий и показателей </w:t>
      </w:r>
      <w:r w:rsidR="00E66E8B">
        <w:rPr>
          <w:rFonts w:ascii="Times New Roman" w:hAnsi="Times New Roman"/>
          <w:color w:val="0D0D0D" w:themeColor="text1" w:themeTint="F2"/>
        </w:rPr>
        <w:t>Программы.</w:t>
      </w:r>
    </w:p>
    <w:p w:rsidR="00B9765A" w:rsidRPr="00B9765A" w:rsidRDefault="00B9765A" w:rsidP="00B9765A">
      <w:pPr>
        <w:spacing w:after="0" w:line="240" w:lineRule="auto"/>
        <w:ind w:firstLine="709"/>
        <w:jc w:val="both"/>
        <w:rPr>
          <w:rFonts w:ascii="Times New Roman" w:hAnsi="Times New Roman"/>
          <w:i/>
          <w:color w:val="0D0D0D" w:themeColor="text1" w:themeTint="F2"/>
        </w:rPr>
      </w:pPr>
    </w:p>
    <w:p w:rsidR="00B9765A" w:rsidRPr="00B9765A" w:rsidRDefault="00B9765A" w:rsidP="00B9765A">
      <w:pPr>
        <w:spacing w:after="0" w:line="240" w:lineRule="auto"/>
        <w:jc w:val="both"/>
        <w:rPr>
          <w:rFonts w:ascii="Times New Roman" w:hAnsi="Times New Roman"/>
          <w:i/>
          <w:color w:val="0D0D0D" w:themeColor="text1" w:themeTint="F2"/>
        </w:rPr>
      </w:pPr>
    </w:p>
    <w:p w:rsidR="00B9765A" w:rsidRPr="00B9765A" w:rsidRDefault="00B9765A" w:rsidP="00B9765A">
      <w:pPr>
        <w:spacing w:after="0" w:line="240" w:lineRule="auto"/>
        <w:jc w:val="both"/>
        <w:rPr>
          <w:rFonts w:ascii="Times New Roman" w:hAnsi="Times New Roman"/>
          <w:i/>
          <w:color w:val="0D0D0D" w:themeColor="text1" w:themeTint="F2"/>
        </w:rPr>
      </w:pPr>
      <w:r w:rsidRPr="00B9765A">
        <w:rPr>
          <w:rFonts w:ascii="Times New Roman" w:hAnsi="Times New Roman"/>
          <w:i/>
          <w:color w:val="0D0D0D" w:themeColor="text1" w:themeTint="F2"/>
        </w:rPr>
        <w:br w:type="page"/>
      </w:r>
    </w:p>
    <w:p w:rsidR="00B9765A" w:rsidRPr="00B9765A" w:rsidRDefault="00B9765A" w:rsidP="00473412">
      <w:pPr>
        <w:numPr>
          <w:ilvl w:val="0"/>
          <w:numId w:val="2"/>
        </w:numPr>
        <w:autoSpaceDE w:val="0"/>
        <w:autoSpaceDN w:val="0"/>
        <w:adjustRightInd w:val="0"/>
        <w:spacing w:after="0" w:line="240" w:lineRule="auto"/>
        <w:ind w:left="0" w:firstLine="709"/>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lastRenderedPageBreak/>
        <w:t xml:space="preserve">Перечень и краткое описание подпрограмм </w:t>
      </w:r>
      <w:r w:rsidR="002B4241">
        <w:rPr>
          <w:rFonts w:ascii="Times New Roman" w:hAnsi="Times New Roman"/>
          <w:b/>
          <w:color w:val="0D0D0D" w:themeColor="text1" w:themeTint="F2"/>
          <w:sz w:val="24"/>
          <w:szCs w:val="24"/>
        </w:rPr>
        <w:t>П</w:t>
      </w:r>
      <w:r w:rsidRPr="00B9765A">
        <w:rPr>
          <w:rFonts w:ascii="Times New Roman" w:hAnsi="Times New Roman"/>
          <w:b/>
          <w:color w:val="0D0D0D" w:themeColor="text1" w:themeTint="F2"/>
          <w:sz w:val="24"/>
          <w:szCs w:val="24"/>
        </w:rPr>
        <w:t xml:space="preserve">рограммы </w:t>
      </w:r>
    </w:p>
    <w:p w:rsidR="00B9765A" w:rsidRPr="00B9765A" w:rsidRDefault="00B9765A" w:rsidP="00B9765A">
      <w:pPr>
        <w:autoSpaceDE w:val="0"/>
        <w:autoSpaceDN w:val="0"/>
        <w:adjustRightInd w:val="0"/>
        <w:spacing w:after="0" w:line="240" w:lineRule="auto"/>
        <w:ind w:firstLine="709"/>
        <w:contextualSpacing/>
        <w:jc w:val="both"/>
        <w:rPr>
          <w:rFonts w:ascii="Times New Roman" w:hAnsi="Times New Roman"/>
          <w:color w:val="0D0D0D" w:themeColor="text1" w:themeTint="F2"/>
          <w:sz w:val="24"/>
          <w:szCs w:val="24"/>
        </w:rPr>
      </w:pPr>
    </w:p>
    <w:p w:rsidR="00B9765A" w:rsidRPr="00B9765A" w:rsidRDefault="00B9765A" w:rsidP="00B9765A">
      <w:pPr>
        <w:autoSpaceDE w:val="0"/>
        <w:autoSpaceDN w:val="0"/>
        <w:adjustRightInd w:val="0"/>
        <w:spacing w:after="0" w:line="240" w:lineRule="auto"/>
        <w:ind w:firstLine="709"/>
        <w:contextualSpacing/>
        <w:jc w:val="both"/>
        <w:rPr>
          <w:rFonts w:ascii="Times New Roman" w:eastAsia="Calibri" w:hAnsi="Times New Roman"/>
          <w:color w:val="0D0D0D" w:themeColor="text1" w:themeTint="F2"/>
          <w:sz w:val="24"/>
          <w:szCs w:val="24"/>
          <w:lang w:eastAsia="en-US"/>
        </w:rPr>
      </w:pPr>
      <w:r w:rsidRPr="00B9765A">
        <w:rPr>
          <w:rFonts w:ascii="Times New Roman" w:hAnsi="Times New Roman"/>
          <w:color w:val="0D0D0D" w:themeColor="text1" w:themeTint="F2"/>
          <w:sz w:val="24"/>
          <w:szCs w:val="24"/>
        </w:rPr>
        <w:t xml:space="preserve">Программа включает подпрограмму </w:t>
      </w:r>
      <w:r w:rsidRPr="00B9765A">
        <w:rPr>
          <w:rFonts w:ascii="Times New Roman" w:hAnsi="Times New Roman"/>
          <w:color w:val="0D0D0D" w:themeColor="text1" w:themeTint="F2"/>
          <w:sz w:val="24"/>
          <w:szCs w:val="24"/>
          <w:lang w:val="en-US"/>
        </w:rPr>
        <w:t>I</w:t>
      </w:r>
      <w:r w:rsidRPr="00B9765A">
        <w:rPr>
          <w:rFonts w:ascii="Times New Roman" w:hAnsi="Times New Roman"/>
          <w:color w:val="0D0D0D" w:themeColor="text1" w:themeTint="F2"/>
          <w:sz w:val="24"/>
          <w:szCs w:val="24"/>
        </w:rPr>
        <w:t xml:space="preserve"> «</w:t>
      </w:r>
      <w:r w:rsidRPr="00B9765A">
        <w:rPr>
          <w:rFonts w:ascii="Times New Roman" w:eastAsia="Calibri" w:hAnsi="Times New Roman"/>
          <w:sz w:val="24"/>
        </w:rPr>
        <w:t>Развитие физической культуры и спорта</w:t>
      </w:r>
      <w:r w:rsidRPr="00B9765A">
        <w:rPr>
          <w:rFonts w:ascii="Times New Roman" w:hAnsi="Times New Roman"/>
          <w:color w:val="0D0D0D" w:themeColor="text1" w:themeTint="F2"/>
          <w:sz w:val="24"/>
          <w:szCs w:val="24"/>
        </w:rPr>
        <w:t>» (далее – Подпрограмма 1), подпрограмму I</w:t>
      </w:r>
      <w:r w:rsidRPr="00B9765A">
        <w:rPr>
          <w:rFonts w:ascii="Times New Roman" w:hAnsi="Times New Roman"/>
          <w:color w:val="0D0D0D" w:themeColor="text1" w:themeTint="F2"/>
          <w:sz w:val="24"/>
          <w:szCs w:val="24"/>
          <w:lang w:val="en-US"/>
        </w:rPr>
        <w:t>I</w:t>
      </w:r>
      <w:r w:rsidRPr="00B9765A">
        <w:rPr>
          <w:rFonts w:ascii="Times New Roman" w:hAnsi="Times New Roman"/>
          <w:color w:val="0D0D0D" w:themeColor="text1" w:themeTint="F2"/>
          <w:sz w:val="24"/>
          <w:szCs w:val="24"/>
        </w:rPr>
        <w:t>I «Подготовка спортивного резерва» (далее                                             – Подпрограмма 3).</w:t>
      </w:r>
    </w:p>
    <w:p w:rsidR="00B9765A" w:rsidRPr="00B9765A" w:rsidRDefault="00B9765A" w:rsidP="00B9765A">
      <w:pPr>
        <w:autoSpaceDE w:val="0"/>
        <w:autoSpaceDN w:val="0"/>
        <w:adjustRightInd w:val="0"/>
        <w:spacing w:after="0" w:line="240" w:lineRule="auto"/>
        <w:ind w:firstLine="709"/>
        <w:contextualSpacing/>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xml:space="preserve">Подпрограмма 1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жителей города Пущино в систематические занятия физической культурой и спортом, созданию условий для занятий спортом инвалидов и лиц с ограниченными возможностями. </w:t>
      </w:r>
    </w:p>
    <w:p w:rsidR="00B9765A" w:rsidRPr="00B9765A" w:rsidRDefault="00B9765A" w:rsidP="00B9765A">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Подпрограмма 3 направлена на развитие детско-юношеского спорта и создание оптимальных условий для подготовки спортивного резерва.</w:t>
      </w:r>
    </w:p>
    <w:p w:rsidR="00B9765A" w:rsidRPr="00B9765A" w:rsidRDefault="00B9765A" w:rsidP="00B9765A">
      <w:pPr>
        <w:autoSpaceDE w:val="0"/>
        <w:autoSpaceDN w:val="0"/>
        <w:adjustRightInd w:val="0"/>
        <w:spacing w:after="0" w:line="240" w:lineRule="auto"/>
        <w:ind w:firstLine="709"/>
        <w:contextualSpacing/>
        <w:jc w:val="both"/>
        <w:rPr>
          <w:rFonts w:ascii="Times New Roman" w:hAnsi="Times New Roman"/>
          <w:color w:val="0D0D0D" w:themeColor="text1" w:themeTint="F2"/>
          <w:sz w:val="24"/>
          <w:szCs w:val="24"/>
        </w:rPr>
      </w:pPr>
    </w:p>
    <w:p w:rsidR="00B9765A" w:rsidRPr="00B9765A" w:rsidRDefault="00B9765A" w:rsidP="00473412">
      <w:pPr>
        <w:numPr>
          <w:ilvl w:val="0"/>
          <w:numId w:val="2"/>
        </w:numPr>
        <w:autoSpaceDE w:val="0"/>
        <w:autoSpaceDN w:val="0"/>
        <w:adjustRightInd w:val="0"/>
        <w:spacing w:after="0" w:line="240" w:lineRule="auto"/>
        <w:ind w:left="0" w:firstLine="709"/>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color w:val="0D0D0D" w:themeColor="text1" w:themeTint="F2"/>
          <w:sz w:val="24"/>
          <w:szCs w:val="24"/>
          <w:lang w:eastAsia="en-US"/>
        </w:rPr>
        <w:t xml:space="preserve">Описание целей </w:t>
      </w:r>
      <w:r w:rsidRPr="00B9765A">
        <w:rPr>
          <w:rFonts w:ascii="Times New Roman" w:hAnsi="Times New Roman"/>
          <w:b/>
          <w:color w:val="0D0D0D" w:themeColor="text1" w:themeTint="F2"/>
          <w:sz w:val="24"/>
          <w:szCs w:val="24"/>
        </w:rPr>
        <w:t xml:space="preserve">муниципальной программы </w:t>
      </w:r>
      <w:r w:rsidRPr="00B9765A">
        <w:rPr>
          <w:rFonts w:ascii="Times New Roman" w:eastAsia="Calibri" w:hAnsi="Times New Roman"/>
          <w:b/>
          <w:color w:val="0D0D0D" w:themeColor="text1" w:themeTint="F2"/>
          <w:sz w:val="24"/>
          <w:szCs w:val="24"/>
          <w:lang w:eastAsia="en-US"/>
        </w:rPr>
        <w:t>«Спорт» на 2020-2024 годы</w:t>
      </w:r>
    </w:p>
    <w:p w:rsidR="00B9765A" w:rsidRPr="00B9765A" w:rsidRDefault="00B9765A" w:rsidP="00B9765A">
      <w:pPr>
        <w:autoSpaceDE w:val="0"/>
        <w:autoSpaceDN w:val="0"/>
        <w:adjustRightInd w:val="0"/>
        <w:spacing w:after="0" w:line="240" w:lineRule="auto"/>
        <w:rPr>
          <w:rFonts w:ascii="Times New Roman" w:eastAsia="Calibri" w:hAnsi="Times New Roman"/>
          <w:b/>
          <w:color w:val="0D0D0D" w:themeColor="text1" w:themeTint="F2"/>
          <w:sz w:val="24"/>
          <w:szCs w:val="24"/>
          <w:lang w:eastAsia="en-US"/>
        </w:rPr>
      </w:pPr>
    </w:p>
    <w:p w:rsidR="00B9765A" w:rsidRPr="00B9765A" w:rsidRDefault="00B9765A" w:rsidP="00B9765A">
      <w:pPr>
        <w:autoSpaceDE w:val="0"/>
        <w:autoSpaceDN w:val="0"/>
        <w:adjustRightInd w:val="0"/>
        <w:spacing w:after="0" w:line="240" w:lineRule="auto"/>
        <w:ind w:firstLine="709"/>
        <w:jc w:val="both"/>
        <w:rPr>
          <w:rFonts w:ascii="Times New Roman" w:eastAsia="Calibri" w:hAnsi="Times New Roman"/>
          <w:b/>
          <w:color w:val="0D0D0D" w:themeColor="text1" w:themeTint="F2"/>
          <w:sz w:val="24"/>
          <w:szCs w:val="24"/>
          <w:lang w:eastAsia="en-US"/>
        </w:rPr>
      </w:pPr>
      <w:r w:rsidRPr="00B9765A">
        <w:rPr>
          <w:rFonts w:ascii="Times New Roman" w:eastAsia="Calibri" w:hAnsi="Times New Roman"/>
          <w:color w:val="0D0D0D" w:themeColor="text1" w:themeTint="F2"/>
          <w:sz w:val="24"/>
          <w:szCs w:val="24"/>
          <w:lang w:eastAsia="en-US"/>
        </w:rPr>
        <w:t xml:space="preserve">В соответствии с указанными выше основными направлениями реализации </w:t>
      </w:r>
      <w:r w:rsidR="00E66E8B">
        <w:rPr>
          <w:rFonts w:ascii="Times New Roman" w:eastAsia="Calibri" w:hAnsi="Times New Roman"/>
          <w:color w:val="0D0D0D" w:themeColor="text1" w:themeTint="F2"/>
          <w:sz w:val="24"/>
          <w:szCs w:val="24"/>
          <w:lang w:eastAsia="en-US"/>
        </w:rPr>
        <w:t>П</w:t>
      </w:r>
      <w:r w:rsidRPr="00B9765A">
        <w:rPr>
          <w:rFonts w:ascii="Times New Roman" w:eastAsia="Calibri" w:hAnsi="Times New Roman"/>
          <w:color w:val="0D0D0D" w:themeColor="text1" w:themeTint="F2"/>
          <w:sz w:val="24"/>
          <w:szCs w:val="24"/>
          <w:lang w:eastAsia="en-US"/>
        </w:rPr>
        <w:t>рограммы сформулированы следующие основные цели:</w:t>
      </w:r>
    </w:p>
    <w:p w:rsidR="00B9765A" w:rsidRPr="00B9765A"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b/>
          <w:color w:val="0D0D0D" w:themeColor="text1" w:themeTint="F2"/>
          <w:sz w:val="24"/>
          <w:szCs w:val="24"/>
          <w:lang w:eastAsia="en-US"/>
        </w:rPr>
      </w:pPr>
      <w:r w:rsidRPr="00B9765A">
        <w:rPr>
          <w:rFonts w:ascii="Times New Roman" w:eastAsia="Calibri" w:hAnsi="Times New Roman"/>
          <w:color w:val="0D0D0D" w:themeColor="text1" w:themeTint="F2"/>
          <w:sz w:val="24"/>
          <w:szCs w:val="24"/>
          <w:lang w:eastAsia="en-US"/>
        </w:rPr>
        <w:t>Обеспечение возможностей жителям города Пущино систематически заниматься физической культурой и спортом</w:t>
      </w:r>
      <w:r w:rsidR="002B4241">
        <w:rPr>
          <w:rFonts w:ascii="Times New Roman" w:eastAsia="Calibri" w:hAnsi="Times New Roman"/>
          <w:color w:val="0D0D0D" w:themeColor="text1" w:themeTint="F2"/>
          <w:sz w:val="24"/>
          <w:szCs w:val="24"/>
          <w:lang w:eastAsia="en-US"/>
        </w:rPr>
        <w:t>.</w:t>
      </w:r>
    </w:p>
    <w:p w:rsidR="00B9765A" w:rsidRPr="00B9765A"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color w:val="0D0D0D" w:themeColor="text1" w:themeTint="F2"/>
          <w:sz w:val="24"/>
          <w:szCs w:val="24"/>
          <w:lang w:eastAsia="en-US"/>
        </w:rPr>
      </w:pPr>
      <w:r w:rsidRPr="00B9765A">
        <w:rPr>
          <w:rFonts w:ascii="Times New Roman" w:eastAsia="Calibri" w:hAnsi="Times New Roman"/>
          <w:color w:val="0D0D0D" w:themeColor="text1" w:themeTint="F2"/>
          <w:sz w:val="24"/>
          <w:szCs w:val="24"/>
          <w:lang w:eastAsia="en-US"/>
        </w:rPr>
        <w:t>Развитие детско-юношеского спорта.</w:t>
      </w:r>
    </w:p>
    <w:p w:rsidR="00B9765A" w:rsidRPr="00B9765A"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color w:val="0D0D0D" w:themeColor="text1" w:themeTint="F2"/>
          <w:sz w:val="24"/>
          <w:szCs w:val="24"/>
          <w:lang w:eastAsia="en-US"/>
        </w:rPr>
      </w:pPr>
      <w:r w:rsidRPr="00B9765A">
        <w:rPr>
          <w:rFonts w:ascii="Times New Roman" w:eastAsia="Calibri" w:hAnsi="Times New Roman"/>
          <w:color w:val="0D0D0D" w:themeColor="text1" w:themeTint="F2"/>
          <w:sz w:val="24"/>
          <w:szCs w:val="24"/>
          <w:lang w:eastAsia="en-US"/>
        </w:rPr>
        <w:t>Создание оптимальных условий для подготовки спортивного резерва.</w:t>
      </w:r>
    </w:p>
    <w:p w:rsidR="00B9765A" w:rsidRPr="00B9765A" w:rsidRDefault="00B9765A" w:rsidP="00B9765A">
      <w:pPr>
        <w:autoSpaceDE w:val="0"/>
        <w:autoSpaceDN w:val="0"/>
        <w:adjustRightInd w:val="0"/>
        <w:spacing w:after="0" w:line="240" w:lineRule="auto"/>
        <w:jc w:val="both"/>
        <w:rPr>
          <w:rFonts w:ascii="Times New Roman" w:eastAsia="Calibri" w:hAnsi="Times New Roman"/>
          <w:b/>
          <w:color w:val="0D0D0D" w:themeColor="text1" w:themeTint="F2"/>
          <w:sz w:val="24"/>
          <w:szCs w:val="24"/>
          <w:lang w:eastAsia="en-US"/>
        </w:rPr>
        <w:sectPr w:rsidR="00B9765A" w:rsidRPr="00B9765A" w:rsidSect="00B9765A">
          <w:headerReference w:type="default" r:id="rId9"/>
          <w:headerReference w:type="first" r:id="rId10"/>
          <w:type w:val="nextColumn"/>
          <w:pgSz w:w="11906" w:h="16838"/>
          <w:pgMar w:top="1134" w:right="567" w:bottom="1134" w:left="1701" w:header="567" w:footer="567" w:gutter="0"/>
          <w:cols w:space="708"/>
          <w:docGrid w:linePitch="381"/>
        </w:sectPr>
      </w:pPr>
      <w:r w:rsidRPr="00B9765A">
        <w:rPr>
          <w:rFonts w:ascii="Times New Roman" w:eastAsia="Calibri" w:hAnsi="Times New Roman"/>
          <w:color w:val="0D0D0D" w:themeColor="text1" w:themeTint="F2"/>
          <w:sz w:val="24"/>
          <w:szCs w:val="24"/>
          <w:lang w:eastAsia="en-US"/>
        </w:rPr>
        <w:t>.</w:t>
      </w:r>
    </w:p>
    <w:p w:rsidR="00B9765A" w:rsidRPr="00B9765A" w:rsidRDefault="00B9765A" w:rsidP="00B9765A">
      <w:pPr>
        <w:widowControl w:val="0"/>
        <w:autoSpaceDE w:val="0"/>
        <w:autoSpaceDN w:val="0"/>
        <w:adjustRightInd w:val="0"/>
        <w:spacing w:after="0" w:line="240" w:lineRule="auto"/>
        <w:jc w:val="center"/>
        <w:rPr>
          <w:rFonts w:ascii="Times New Roman" w:eastAsia="Calibri" w:hAnsi="Times New Roman"/>
          <w:b/>
          <w:color w:val="0D0D0D" w:themeColor="text1" w:themeTint="F2"/>
          <w:sz w:val="24"/>
          <w:szCs w:val="24"/>
          <w:lang w:eastAsia="en-US"/>
        </w:rPr>
      </w:pPr>
      <w:r w:rsidRPr="00B9765A">
        <w:rPr>
          <w:rFonts w:ascii="Times New Roman" w:eastAsia="Calibri" w:hAnsi="Times New Roman"/>
          <w:b/>
          <w:sz w:val="24"/>
          <w:szCs w:val="24"/>
        </w:rPr>
        <w:lastRenderedPageBreak/>
        <w:t xml:space="preserve">6. Планируемые результаты реализации </w:t>
      </w:r>
      <w:r w:rsidRPr="00B9765A">
        <w:rPr>
          <w:rFonts w:ascii="Times New Roman" w:hAnsi="Times New Roman"/>
          <w:b/>
          <w:color w:val="0D0D0D" w:themeColor="text1" w:themeTint="F2"/>
          <w:sz w:val="24"/>
          <w:szCs w:val="24"/>
        </w:rPr>
        <w:t xml:space="preserve">муниципальной программы </w:t>
      </w:r>
      <w:r w:rsidRPr="00B9765A">
        <w:rPr>
          <w:rFonts w:ascii="Times New Roman" w:eastAsia="Calibri" w:hAnsi="Times New Roman"/>
          <w:b/>
          <w:color w:val="0D0D0D" w:themeColor="text1" w:themeTint="F2"/>
          <w:sz w:val="24"/>
          <w:szCs w:val="24"/>
          <w:lang w:eastAsia="en-US"/>
        </w:rPr>
        <w:t>«Спорт» на 2020-2024 годы</w:t>
      </w:r>
    </w:p>
    <w:p w:rsidR="00B9765A" w:rsidRPr="00B9765A" w:rsidRDefault="00B9765A" w:rsidP="00B9765A">
      <w:pPr>
        <w:widowControl w:val="0"/>
        <w:autoSpaceDE w:val="0"/>
        <w:autoSpaceDN w:val="0"/>
        <w:adjustRightInd w:val="0"/>
        <w:spacing w:after="0" w:line="240" w:lineRule="auto"/>
        <w:jc w:val="center"/>
        <w:rPr>
          <w:rFonts w:ascii="Times New Roman" w:eastAsia="Calibri" w:hAnsi="Times New Roman"/>
          <w:b/>
        </w:rPr>
      </w:pPr>
    </w:p>
    <w:tbl>
      <w:tblPr>
        <w:tblW w:w="14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1639"/>
        <w:gridCol w:w="957"/>
        <w:gridCol w:w="819"/>
        <w:gridCol w:w="714"/>
        <w:gridCol w:w="851"/>
        <w:gridCol w:w="850"/>
        <w:gridCol w:w="709"/>
        <w:gridCol w:w="838"/>
        <w:gridCol w:w="2461"/>
      </w:tblGrid>
      <w:tr w:rsidR="00B9765A" w:rsidRPr="00B9765A" w:rsidTr="00B9765A">
        <w:trPr>
          <w:trHeight w:val="375"/>
        </w:trPr>
        <w:tc>
          <w:tcPr>
            <w:tcW w:w="709" w:type="dxa"/>
            <w:vMerge w:val="restart"/>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w:t>
            </w:r>
          </w:p>
          <w:p w:rsidR="00B9765A" w:rsidRPr="00B9765A" w:rsidRDefault="00B9765A" w:rsidP="00B9765A">
            <w:pPr>
              <w:pStyle w:val="ConsPlusNormal"/>
              <w:ind w:firstLine="30"/>
              <w:jc w:val="both"/>
              <w:outlineLvl w:val="1"/>
              <w:rPr>
                <w:rFonts w:ascii="Times New Roman" w:hAnsi="Times New Roman" w:cs="Times New Roman"/>
                <w:sz w:val="18"/>
                <w:szCs w:val="18"/>
              </w:rPr>
            </w:pPr>
            <w:r w:rsidRPr="00B9765A">
              <w:rPr>
                <w:rFonts w:ascii="Times New Roman" w:hAnsi="Times New Roman" w:cs="Times New Roman"/>
                <w:sz w:val="18"/>
                <w:szCs w:val="18"/>
              </w:rPr>
              <w:t>п/п</w:t>
            </w:r>
          </w:p>
        </w:tc>
        <w:tc>
          <w:tcPr>
            <w:tcW w:w="4234" w:type="dxa"/>
            <w:vMerge w:val="restart"/>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Планируемые результаты реализации муниципальной программы</w:t>
            </w:r>
          </w:p>
        </w:tc>
        <w:tc>
          <w:tcPr>
            <w:tcW w:w="1639" w:type="dxa"/>
            <w:vMerge w:val="restart"/>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Тип показателя</w:t>
            </w:r>
          </w:p>
        </w:tc>
        <w:tc>
          <w:tcPr>
            <w:tcW w:w="957" w:type="dxa"/>
            <w:vMerge w:val="restart"/>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Единица измерения</w:t>
            </w:r>
          </w:p>
        </w:tc>
        <w:tc>
          <w:tcPr>
            <w:tcW w:w="819" w:type="dxa"/>
            <w:vMerge w:val="restart"/>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Базовое значение на начало реализации подпрограммы</w:t>
            </w:r>
          </w:p>
        </w:tc>
        <w:tc>
          <w:tcPr>
            <w:tcW w:w="3962" w:type="dxa"/>
            <w:gridSpan w:val="5"/>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Планируемое значение по годам реализации</w:t>
            </w:r>
          </w:p>
        </w:tc>
        <w:tc>
          <w:tcPr>
            <w:tcW w:w="2461" w:type="dxa"/>
            <w:vMerge w:val="restart"/>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Номер основного мероприятия в перечне мероприятий подпрограммы</w:t>
            </w:r>
          </w:p>
        </w:tc>
      </w:tr>
      <w:tr w:rsidR="00B9765A" w:rsidRPr="00B9765A" w:rsidTr="00B9765A">
        <w:trPr>
          <w:trHeight w:val="991"/>
        </w:trPr>
        <w:tc>
          <w:tcPr>
            <w:tcW w:w="709" w:type="dxa"/>
            <w:vMerge/>
          </w:tcPr>
          <w:p w:rsidR="00B9765A" w:rsidRPr="00B9765A" w:rsidRDefault="00B9765A" w:rsidP="00B9765A">
            <w:pPr>
              <w:pStyle w:val="ConsPlusNormal"/>
              <w:jc w:val="both"/>
              <w:outlineLvl w:val="1"/>
              <w:rPr>
                <w:rFonts w:ascii="Times New Roman" w:hAnsi="Times New Roman" w:cs="Times New Roman"/>
                <w:sz w:val="18"/>
                <w:szCs w:val="18"/>
              </w:rPr>
            </w:pPr>
          </w:p>
        </w:tc>
        <w:tc>
          <w:tcPr>
            <w:tcW w:w="4234" w:type="dxa"/>
            <w:vMerge/>
          </w:tcPr>
          <w:p w:rsidR="00B9765A" w:rsidRPr="00B9765A" w:rsidRDefault="00B9765A" w:rsidP="00B9765A">
            <w:pPr>
              <w:pStyle w:val="ConsPlusNormal"/>
              <w:jc w:val="both"/>
              <w:outlineLvl w:val="1"/>
              <w:rPr>
                <w:rFonts w:ascii="Times New Roman" w:hAnsi="Times New Roman" w:cs="Times New Roman"/>
                <w:sz w:val="18"/>
                <w:szCs w:val="18"/>
              </w:rPr>
            </w:pPr>
          </w:p>
        </w:tc>
        <w:tc>
          <w:tcPr>
            <w:tcW w:w="1639" w:type="dxa"/>
            <w:vMerge/>
          </w:tcPr>
          <w:p w:rsidR="00B9765A" w:rsidRPr="00B9765A" w:rsidRDefault="00B9765A" w:rsidP="00B9765A">
            <w:pPr>
              <w:pStyle w:val="ConsPlusNormal"/>
              <w:jc w:val="both"/>
              <w:outlineLvl w:val="1"/>
              <w:rPr>
                <w:rFonts w:ascii="Times New Roman" w:hAnsi="Times New Roman" w:cs="Times New Roman"/>
                <w:sz w:val="18"/>
                <w:szCs w:val="18"/>
              </w:rPr>
            </w:pPr>
          </w:p>
        </w:tc>
        <w:tc>
          <w:tcPr>
            <w:tcW w:w="957" w:type="dxa"/>
            <w:vMerge/>
          </w:tcPr>
          <w:p w:rsidR="00B9765A" w:rsidRPr="00B9765A" w:rsidRDefault="00B9765A" w:rsidP="00B9765A">
            <w:pPr>
              <w:pStyle w:val="ConsPlusNormal"/>
              <w:jc w:val="both"/>
              <w:outlineLvl w:val="1"/>
              <w:rPr>
                <w:rFonts w:ascii="Times New Roman" w:hAnsi="Times New Roman" w:cs="Times New Roman"/>
                <w:sz w:val="18"/>
                <w:szCs w:val="18"/>
              </w:rPr>
            </w:pPr>
          </w:p>
        </w:tc>
        <w:tc>
          <w:tcPr>
            <w:tcW w:w="819" w:type="dxa"/>
            <w:vMerge/>
          </w:tcPr>
          <w:p w:rsidR="00B9765A" w:rsidRPr="00B9765A" w:rsidRDefault="00B9765A" w:rsidP="00B9765A">
            <w:pPr>
              <w:pStyle w:val="ConsPlusNormal"/>
              <w:jc w:val="both"/>
              <w:outlineLvl w:val="1"/>
              <w:rPr>
                <w:rFonts w:ascii="Times New Roman" w:hAnsi="Times New Roman" w:cs="Times New Roman"/>
                <w:sz w:val="18"/>
                <w:szCs w:val="18"/>
              </w:rPr>
            </w:pPr>
          </w:p>
        </w:tc>
        <w:tc>
          <w:tcPr>
            <w:tcW w:w="714" w:type="dxa"/>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2020 год</w:t>
            </w:r>
          </w:p>
        </w:tc>
        <w:tc>
          <w:tcPr>
            <w:tcW w:w="851" w:type="dxa"/>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2021 год</w:t>
            </w:r>
          </w:p>
        </w:tc>
        <w:tc>
          <w:tcPr>
            <w:tcW w:w="850" w:type="dxa"/>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2022 год</w:t>
            </w:r>
          </w:p>
        </w:tc>
        <w:tc>
          <w:tcPr>
            <w:tcW w:w="709" w:type="dxa"/>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2023 год</w:t>
            </w:r>
          </w:p>
        </w:tc>
        <w:tc>
          <w:tcPr>
            <w:tcW w:w="838" w:type="dxa"/>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2024 год</w:t>
            </w:r>
          </w:p>
        </w:tc>
        <w:tc>
          <w:tcPr>
            <w:tcW w:w="2461" w:type="dxa"/>
            <w:vMerge/>
          </w:tcPr>
          <w:p w:rsidR="00B9765A" w:rsidRPr="00B9765A" w:rsidRDefault="00B9765A" w:rsidP="00B9765A">
            <w:pPr>
              <w:pStyle w:val="ConsPlusNormal"/>
              <w:jc w:val="both"/>
              <w:outlineLvl w:val="1"/>
              <w:rPr>
                <w:rFonts w:ascii="Times New Roman" w:hAnsi="Times New Roman" w:cs="Times New Roman"/>
                <w:sz w:val="18"/>
                <w:szCs w:val="18"/>
              </w:rPr>
            </w:pPr>
          </w:p>
        </w:tc>
      </w:tr>
      <w:tr w:rsidR="00B9765A" w:rsidRPr="00B9765A" w:rsidTr="00B9765A">
        <w:trPr>
          <w:trHeight w:val="228"/>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w:t>
            </w:r>
          </w:p>
        </w:tc>
        <w:tc>
          <w:tcPr>
            <w:tcW w:w="14072" w:type="dxa"/>
            <w:gridSpan w:val="10"/>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Подпрограмма 1 «Развитие физической культуры и спорта»</w:t>
            </w:r>
          </w:p>
        </w:tc>
      </w:tr>
      <w:tr w:rsidR="00B9765A" w:rsidRPr="00B9765A" w:rsidTr="00B9765A">
        <w:trPr>
          <w:trHeight w:val="875"/>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w:t>
            </w:r>
          </w:p>
        </w:tc>
        <w:tc>
          <w:tcPr>
            <w:tcW w:w="4234"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9765A">
              <w:rPr>
                <w:rFonts w:ascii="Times New Roman" w:eastAsia="Calibri" w:hAnsi="Times New Roman"/>
                <w:sz w:val="18"/>
                <w:szCs w:val="18"/>
              </w:rPr>
              <w:t xml:space="preserve">Макропоказатель - 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 Московской области </w:t>
            </w:r>
          </w:p>
        </w:tc>
        <w:tc>
          <w:tcPr>
            <w:tcW w:w="1639" w:type="dxa"/>
            <w:shd w:val="clear" w:color="auto" w:fill="auto"/>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Приоритетный</w:t>
            </w:r>
          </w:p>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Указ Президента 204, от 07.05.2018</w:t>
            </w:r>
          </w:p>
        </w:tc>
        <w:tc>
          <w:tcPr>
            <w:tcW w:w="957" w:type="dxa"/>
            <w:shd w:val="clear" w:color="auto" w:fill="auto"/>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9765A">
              <w:rPr>
                <w:rFonts w:ascii="Times New Roman" w:eastAsia="Calibri" w:hAnsi="Times New Roman"/>
                <w:sz w:val="18"/>
                <w:szCs w:val="18"/>
              </w:rPr>
              <w:t xml:space="preserve">Процент (%) </w:t>
            </w:r>
          </w:p>
        </w:tc>
        <w:tc>
          <w:tcPr>
            <w:tcW w:w="819" w:type="dxa"/>
          </w:tcPr>
          <w:p w:rsidR="00B9765A" w:rsidRPr="00B9765A" w:rsidRDefault="00B9765A" w:rsidP="002B4241">
            <w:pPr>
              <w:pStyle w:val="16"/>
              <w:shd w:val="clear" w:color="auto" w:fill="auto"/>
              <w:rPr>
                <w:rFonts w:ascii="Times New Roman" w:hAnsi="Times New Roman"/>
                <w:sz w:val="18"/>
                <w:szCs w:val="18"/>
                <w:lang w:eastAsia="ru-RU"/>
              </w:rPr>
            </w:pPr>
            <w:r w:rsidRPr="00B9765A">
              <w:rPr>
                <w:rFonts w:ascii="Times New Roman" w:hAnsi="Times New Roman"/>
                <w:sz w:val="18"/>
                <w:szCs w:val="18"/>
                <w:lang w:eastAsia="ru-RU"/>
              </w:rPr>
              <w:t>40,5</w:t>
            </w:r>
          </w:p>
        </w:tc>
        <w:tc>
          <w:tcPr>
            <w:tcW w:w="714"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43,6</w:t>
            </w:r>
          </w:p>
        </w:tc>
        <w:tc>
          <w:tcPr>
            <w:tcW w:w="851"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45,1</w:t>
            </w:r>
          </w:p>
        </w:tc>
        <w:tc>
          <w:tcPr>
            <w:tcW w:w="850" w:type="dxa"/>
          </w:tcPr>
          <w:p w:rsidR="00B9765A" w:rsidRPr="00B9765A" w:rsidRDefault="00B9765A" w:rsidP="00B9765A">
            <w:pPr>
              <w:pStyle w:val="16"/>
              <w:shd w:val="clear" w:color="auto" w:fill="auto"/>
              <w:jc w:val="center"/>
              <w:rPr>
                <w:rFonts w:ascii="Times New Roman" w:hAnsi="Times New Roman"/>
                <w:sz w:val="18"/>
                <w:szCs w:val="18"/>
                <w:lang w:val="en-US" w:eastAsia="ru-RU"/>
              </w:rPr>
            </w:pPr>
            <w:r w:rsidRPr="00B9765A">
              <w:rPr>
                <w:rFonts w:ascii="Times New Roman" w:hAnsi="Times New Roman"/>
                <w:sz w:val="18"/>
                <w:szCs w:val="18"/>
                <w:lang w:val="en-US" w:eastAsia="ru-RU"/>
              </w:rPr>
              <w:t>48</w:t>
            </w:r>
            <w:r w:rsidRPr="00B9765A">
              <w:rPr>
                <w:rFonts w:ascii="Times New Roman" w:hAnsi="Times New Roman"/>
                <w:sz w:val="18"/>
                <w:szCs w:val="18"/>
                <w:lang w:eastAsia="ru-RU"/>
              </w:rPr>
              <w:t>,</w:t>
            </w:r>
            <w:r w:rsidRPr="00B9765A">
              <w:rPr>
                <w:rFonts w:ascii="Times New Roman" w:hAnsi="Times New Roman"/>
                <w:sz w:val="18"/>
                <w:szCs w:val="18"/>
                <w:lang w:val="en-US" w:eastAsia="ru-RU"/>
              </w:rPr>
              <w:t>5</w:t>
            </w:r>
          </w:p>
        </w:tc>
        <w:tc>
          <w:tcPr>
            <w:tcW w:w="709"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51,7</w:t>
            </w:r>
          </w:p>
        </w:tc>
        <w:tc>
          <w:tcPr>
            <w:tcW w:w="838"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55,0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702"/>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1.2.</w:t>
            </w:r>
          </w:p>
        </w:tc>
        <w:tc>
          <w:tcPr>
            <w:tcW w:w="4234"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Национальный проект Демография</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2B4241">
            <w:pPr>
              <w:pStyle w:val="16"/>
              <w:shd w:val="clear" w:color="auto" w:fill="auto"/>
              <w:rPr>
                <w:rFonts w:ascii="Times New Roman" w:hAnsi="Times New Roman"/>
                <w:sz w:val="18"/>
                <w:szCs w:val="18"/>
                <w:lang w:eastAsia="ru-RU"/>
              </w:rPr>
            </w:pPr>
            <w:r w:rsidRPr="00B9765A">
              <w:rPr>
                <w:rFonts w:ascii="Times New Roman" w:hAnsi="Times New Roman"/>
                <w:sz w:val="18"/>
                <w:szCs w:val="18"/>
                <w:lang w:eastAsia="ru-RU"/>
              </w:rPr>
              <w:t>91,0</w:t>
            </w:r>
          </w:p>
        </w:tc>
        <w:tc>
          <w:tcPr>
            <w:tcW w:w="714"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92,0</w:t>
            </w:r>
          </w:p>
        </w:tc>
        <w:tc>
          <w:tcPr>
            <w:tcW w:w="851"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93,0</w:t>
            </w:r>
          </w:p>
        </w:tc>
        <w:tc>
          <w:tcPr>
            <w:tcW w:w="850"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94,0</w:t>
            </w:r>
          </w:p>
        </w:tc>
        <w:tc>
          <w:tcPr>
            <w:tcW w:w="709"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94,5</w:t>
            </w:r>
          </w:p>
        </w:tc>
        <w:tc>
          <w:tcPr>
            <w:tcW w:w="838"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95,0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715"/>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1.3.</w:t>
            </w:r>
          </w:p>
        </w:tc>
        <w:tc>
          <w:tcPr>
            <w:tcW w:w="4234" w:type="dxa"/>
          </w:tcPr>
          <w:p w:rsidR="00B9765A" w:rsidRPr="00B9765A" w:rsidRDefault="00B9765A" w:rsidP="00B9765A">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lang w:eastAsia="ru-RU"/>
              </w:rPr>
              <w:t xml:space="preserve">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Национальный проект Демография</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2B4241">
            <w:pPr>
              <w:pStyle w:val="16"/>
              <w:shd w:val="clear" w:color="auto" w:fill="auto"/>
              <w:rPr>
                <w:rFonts w:ascii="Times New Roman" w:hAnsi="Times New Roman"/>
                <w:sz w:val="18"/>
                <w:szCs w:val="18"/>
                <w:lang w:eastAsia="ru-RU"/>
              </w:rPr>
            </w:pPr>
            <w:r w:rsidRPr="00B9765A">
              <w:rPr>
                <w:rFonts w:ascii="Times New Roman" w:hAnsi="Times New Roman"/>
                <w:sz w:val="18"/>
                <w:szCs w:val="18"/>
                <w:lang w:eastAsia="ru-RU"/>
              </w:rPr>
              <w:t>24,0</w:t>
            </w:r>
          </w:p>
        </w:tc>
        <w:tc>
          <w:tcPr>
            <w:tcW w:w="714"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25,5</w:t>
            </w:r>
          </w:p>
        </w:tc>
        <w:tc>
          <w:tcPr>
            <w:tcW w:w="851"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28,5</w:t>
            </w:r>
          </w:p>
        </w:tc>
        <w:tc>
          <w:tcPr>
            <w:tcW w:w="850"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33,5</w:t>
            </w:r>
          </w:p>
        </w:tc>
        <w:tc>
          <w:tcPr>
            <w:tcW w:w="709"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38,5</w:t>
            </w:r>
          </w:p>
        </w:tc>
        <w:tc>
          <w:tcPr>
            <w:tcW w:w="838"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43,0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925"/>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1.4.</w:t>
            </w:r>
          </w:p>
        </w:tc>
        <w:tc>
          <w:tcPr>
            <w:tcW w:w="4234" w:type="dxa"/>
          </w:tcPr>
          <w:p w:rsidR="00B9765A" w:rsidRPr="00B9765A" w:rsidRDefault="00B9765A" w:rsidP="00B9765A">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lang w:eastAsia="ru-RU"/>
              </w:rPr>
              <w:t xml:space="preserve">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Национальный проект Демография</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2B4241">
            <w:pPr>
              <w:pStyle w:val="16"/>
              <w:shd w:val="clear" w:color="auto" w:fill="auto"/>
              <w:rPr>
                <w:rFonts w:ascii="Times New Roman" w:hAnsi="Times New Roman"/>
                <w:sz w:val="18"/>
                <w:szCs w:val="18"/>
                <w:lang w:eastAsia="ru-RU"/>
              </w:rPr>
            </w:pPr>
            <w:r w:rsidRPr="00B9765A">
              <w:rPr>
                <w:rFonts w:ascii="Times New Roman" w:hAnsi="Times New Roman"/>
                <w:sz w:val="18"/>
                <w:szCs w:val="18"/>
                <w:lang w:eastAsia="ru-RU"/>
              </w:rPr>
              <w:t>16,0</w:t>
            </w:r>
          </w:p>
        </w:tc>
        <w:tc>
          <w:tcPr>
            <w:tcW w:w="714"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18,0</w:t>
            </w:r>
          </w:p>
        </w:tc>
        <w:tc>
          <w:tcPr>
            <w:tcW w:w="851"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20,0</w:t>
            </w:r>
          </w:p>
        </w:tc>
        <w:tc>
          <w:tcPr>
            <w:tcW w:w="850"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22,0</w:t>
            </w:r>
          </w:p>
        </w:tc>
        <w:tc>
          <w:tcPr>
            <w:tcW w:w="709"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24,5</w:t>
            </w:r>
          </w:p>
        </w:tc>
        <w:tc>
          <w:tcPr>
            <w:tcW w:w="838"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27,0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641"/>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1.5.</w:t>
            </w:r>
          </w:p>
        </w:tc>
        <w:tc>
          <w:tcPr>
            <w:tcW w:w="4234" w:type="dxa"/>
          </w:tcPr>
          <w:p w:rsidR="00B9765A" w:rsidRPr="00B9765A" w:rsidRDefault="00B9765A" w:rsidP="00B9765A">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lang w:eastAsia="ru-RU"/>
              </w:rPr>
              <w:t xml:space="preserve">Макропоказатель - Уровень обеспеченности граждан спортивными сооружениями исходя из единовременной пропускной способности объектов спорта </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Национальный проект Демография</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35</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37</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38,5</w:t>
            </w:r>
          </w:p>
        </w:tc>
        <w:tc>
          <w:tcPr>
            <w:tcW w:w="850"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39</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39,5</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40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228"/>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1.6.</w:t>
            </w:r>
          </w:p>
        </w:tc>
        <w:tc>
          <w:tcPr>
            <w:tcW w:w="4234"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Макропоказатель- Доля спортивных площадок, управляемых в соответствии со стандартом их использования</w:t>
            </w:r>
          </w:p>
        </w:tc>
        <w:tc>
          <w:tcPr>
            <w:tcW w:w="1639"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Рейтинг-50</w:t>
            </w:r>
          </w:p>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Приоритетный показатель</w:t>
            </w:r>
          </w:p>
        </w:tc>
        <w:tc>
          <w:tcPr>
            <w:tcW w:w="957"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процент</w:t>
            </w:r>
          </w:p>
        </w:tc>
        <w:tc>
          <w:tcPr>
            <w:tcW w:w="819" w:type="dxa"/>
          </w:tcPr>
          <w:p w:rsidR="00B9765A" w:rsidRPr="00B9765A" w:rsidRDefault="00B9765A" w:rsidP="002B4241">
            <w:pPr>
              <w:pStyle w:val="16"/>
              <w:shd w:val="clear" w:color="auto" w:fill="auto"/>
              <w:rPr>
                <w:rFonts w:ascii="Times New Roman" w:hAnsi="Times New Roman"/>
                <w:sz w:val="18"/>
                <w:szCs w:val="18"/>
                <w:lang w:eastAsia="ru-RU"/>
              </w:rPr>
            </w:pPr>
            <w:r w:rsidRPr="00B9765A">
              <w:rPr>
                <w:rFonts w:ascii="Times New Roman" w:hAnsi="Times New Roman"/>
                <w:sz w:val="18"/>
                <w:szCs w:val="18"/>
                <w:lang w:eastAsia="ru-RU"/>
              </w:rPr>
              <w:t>75,0</w:t>
            </w:r>
          </w:p>
        </w:tc>
        <w:tc>
          <w:tcPr>
            <w:tcW w:w="714"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80,0</w:t>
            </w:r>
          </w:p>
        </w:tc>
        <w:tc>
          <w:tcPr>
            <w:tcW w:w="851"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85,0</w:t>
            </w:r>
          </w:p>
        </w:tc>
        <w:tc>
          <w:tcPr>
            <w:tcW w:w="850"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90,0</w:t>
            </w:r>
          </w:p>
        </w:tc>
        <w:tc>
          <w:tcPr>
            <w:tcW w:w="709"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95,0</w:t>
            </w:r>
          </w:p>
        </w:tc>
        <w:tc>
          <w:tcPr>
            <w:tcW w:w="838" w:type="dxa"/>
          </w:tcPr>
          <w:p w:rsidR="00B9765A" w:rsidRPr="00B9765A" w:rsidRDefault="00B9765A" w:rsidP="00B9765A">
            <w:pPr>
              <w:pStyle w:val="16"/>
              <w:shd w:val="clear" w:color="auto" w:fill="auto"/>
              <w:jc w:val="center"/>
              <w:rPr>
                <w:rFonts w:ascii="Times New Roman" w:hAnsi="Times New Roman"/>
                <w:sz w:val="18"/>
                <w:szCs w:val="18"/>
                <w:lang w:eastAsia="ru-RU"/>
              </w:rPr>
            </w:pPr>
            <w:r w:rsidRPr="00B9765A">
              <w:rPr>
                <w:rFonts w:ascii="Times New Roman" w:hAnsi="Times New Roman"/>
                <w:sz w:val="18"/>
                <w:szCs w:val="18"/>
                <w:lang w:eastAsia="ru-RU"/>
              </w:rPr>
              <w:t>100,0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1.7.</w:t>
            </w:r>
          </w:p>
        </w:tc>
        <w:tc>
          <w:tcPr>
            <w:tcW w:w="4234" w:type="dxa"/>
          </w:tcPr>
          <w:p w:rsidR="00B9765A" w:rsidRPr="00B9765A" w:rsidRDefault="00B9765A" w:rsidP="00B9765A">
            <w:pPr>
              <w:spacing w:after="0" w:line="240" w:lineRule="auto"/>
              <w:jc w:val="both"/>
              <w:rPr>
                <w:rFonts w:ascii="Times New Roman" w:eastAsia="Calibri" w:hAnsi="Times New Roman"/>
                <w:sz w:val="18"/>
                <w:szCs w:val="18"/>
              </w:rPr>
            </w:pPr>
            <w:r w:rsidRPr="00B9765A">
              <w:rPr>
                <w:rFonts w:ascii="Times New Roman" w:hAnsi="Times New Roman"/>
                <w:sz w:val="18"/>
                <w:szCs w:val="18"/>
              </w:rPr>
              <w:t>Макропоказатель</w:t>
            </w:r>
            <w:r w:rsidRPr="00B9765A">
              <w:rPr>
                <w:rFonts w:ascii="Times New Roman" w:eastAsia="Calibri" w:hAnsi="Times New Roman"/>
                <w:sz w:val="18"/>
                <w:szCs w:val="18"/>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B9765A">
              <w:rPr>
                <w:rFonts w:ascii="Times New Roman" w:hAnsi="Times New Roman"/>
                <w:sz w:val="18"/>
                <w:szCs w:val="18"/>
              </w:rPr>
              <w:t xml:space="preserve">проживающих в городском округе Пущино </w:t>
            </w:r>
            <w:r w:rsidRPr="00B9765A">
              <w:rPr>
                <w:rFonts w:ascii="Times New Roman" w:eastAsia="Calibri" w:hAnsi="Times New Roman"/>
                <w:sz w:val="18"/>
                <w:szCs w:val="18"/>
              </w:rPr>
              <w:t>Московской области</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11</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15</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15,5</w:t>
            </w:r>
          </w:p>
        </w:tc>
        <w:tc>
          <w:tcPr>
            <w:tcW w:w="850"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16</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16,5</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17</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913"/>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lastRenderedPageBreak/>
              <w:t>1.8.</w:t>
            </w:r>
          </w:p>
        </w:tc>
        <w:tc>
          <w:tcPr>
            <w:tcW w:w="4234"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Макропоказатель – Доля обучающихся и студентов, систематически занимающихся физической культурой и спортом, в общей численности обучающихся и студентов</w:t>
            </w:r>
          </w:p>
        </w:tc>
        <w:tc>
          <w:tcPr>
            <w:tcW w:w="1639"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отраслевой показатель</w:t>
            </w:r>
          </w:p>
        </w:tc>
        <w:tc>
          <w:tcPr>
            <w:tcW w:w="957"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процент</w:t>
            </w:r>
          </w:p>
        </w:tc>
        <w:tc>
          <w:tcPr>
            <w:tcW w:w="81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81</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85</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86</w:t>
            </w:r>
          </w:p>
        </w:tc>
        <w:tc>
          <w:tcPr>
            <w:tcW w:w="850"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87</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88</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89</w:t>
            </w:r>
          </w:p>
        </w:tc>
        <w:tc>
          <w:tcPr>
            <w:tcW w:w="2461"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Основное мероприятие 01</w:t>
            </w:r>
          </w:p>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1.9.</w:t>
            </w:r>
          </w:p>
        </w:tc>
        <w:tc>
          <w:tcPr>
            <w:tcW w:w="4234" w:type="dxa"/>
          </w:tcPr>
          <w:p w:rsidR="00B9765A" w:rsidRPr="00B9765A" w:rsidRDefault="00B9765A" w:rsidP="00B9765A">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Макропоказатель - Доля жителей, занимающихся в спортивных организациях, в общей численности детей и молодёжи в возрасте 6-15 лет</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47</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50</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52</w:t>
            </w:r>
          </w:p>
        </w:tc>
        <w:tc>
          <w:tcPr>
            <w:tcW w:w="850"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53</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54</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55</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1.10.</w:t>
            </w:r>
          </w:p>
        </w:tc>
        <w:tc>
          <w:tcPr>
            <w:tcW w:w="4234" w:type="dxa"/>
          </w:tcPr>
          <w:p w:rsidR="00B9765A" w:rsidRPr="00B9765A" w:rsidRDefault="00B9765A" w:rsidP="00B9765A">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lang w:eastAsia="ru-RU"/>
              </w:rPr>
              <w:t>Макропоказатель - 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25,3</w:t>
            </w:r>
          </w:p>
        </w:tc>
        <w:tc>
          <w:tcPr>
            <w:tcW w:w="714"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28,9</w:t>
            </w:r>
          </w:p>
        </w:tc>
        <w:tc>
          <w:tcPr>
            <w:tcW w:w="851"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28,9</w:t>
            </w:r>
          </w:p>
        </w:tc>
        <w:tc>
          <w:tcPr>
            <w:tcW w:w="850"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29</w:t>
            </w:r>
          </w:p>
        </w:tc>
        <w:tc>
          <w:tcPr>
            <w:tcW w:w="709"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29,1</w:t>
            </w:r>
          </w:p>
        </w:tc>
        <w:tc>
          <w:tcPr>
            <w:tcW w:w="838"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29,2</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1.11.</w:t>
            </w:r>
          </w:p>
        </w:tc>
        <w:tc>
          <w:tcPr>
            <w:tcW w:w="4234" w:type="dxa"/>
          </w:tcPr>
          <w:p w:rsidR="00B9765A" w:rsidRPr="00B9765A" w:rsidRDefault="00B9765A" w:rsidP="00B9765A">
            <w:pPr>
              <w:pStyle w:val="16"/>
              <w:shd w:val="clear" w:color="auto" w:fill="auto"/>
              <w:jc w:val="both"/>
              <w:rPr>
                <w:rFonts w:ascii="Times New Roman" w:hAnsi="Times New Roman"/>
                <w:sz w:val="18"/>
                <w:szCs w:val="18"/>
              </w:rPr>
            </w:pPr>
            <w:r w:rsidRPr="00B9765A">
              <w:rPr>
                <w:rFonts w:ascii="Times New Roman" w:hAnsi="Times New Roman"/>
                <w:sz w:val="18"/>
                <w:szCs w:val="18"/>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97</w:t>
            </w:r>
          </w:p>
        </w:tc>
        <w:tc>
          <w:tcPr>
            <w:tcW w:w="714"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99,6</w:t>
            </w:r>
          </w:p>
        </w:tc>
        <w:tc>
          <w:tcPr>
            <w:tcW w:w="851"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99,7</w:t>
            </w:r>
          </w:p>
        </w:tc>
        <w:tc>
          <w:tcPr>
            <w:tcW w:w="850"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99,8</w:t>
            </w:r>
          </w:p>
        </w:tc>
        <w:tc>
          <w:tcPr>
            <w:tcW w:w="709"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99,9</w:t>
            </w:r>
          </w:p>
        </w:tc>
        <w:tc>
          <w:tcPr>
            <w:tcW w:w="838"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99,9</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1.12.</w:t>
            </w:r>
          </w:p>
        </w:tc>
        <w:tc>
          <w:tcPr>
            <w:tcW w:w="4234"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9765A">
              <w:rPr>
                <w:rFonts w:ascii="Times New Roman" w:eastAsia="Calibri" w:hAnsi="Times New Roman"/>
                <w:sz w:val="18"/>
                <w:szCs w:val="18"/>
              </w:rPr>
              <w:t>Доля жителей городского округа Пущино,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 показатель</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30,3</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30,6</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30,9</w:t>
            </w:r>
          </w:p>
        </w:tc>
        <w:tc>
          <w:tcPr>
            <w:tcW w:w="850"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31,2</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31,3</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31,4</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 xml:space="preserve">Основное мероприятие </w:t>
            </w:r>
            <w:r w:rsidRPr="00B9765A">
              <w:rPr>
                <w:rFonts w:ascii="Times New Roman" w:hAnsi="Times New Roman" w:cs="Times New Roman"/>
                <w:sz w:val="18"/>
                <w:szCs w:val="18"/>
                <w:lang w:val="en-US"/>
              </w:rPr>
              <w:t>P</w:t>
            </w:r>
            <w:r w:rsidRPr="00B9765A">
              <w:rPr>
                <w:rFonts w:ascii="Times New Roman" w:hAnsi="Times New Roman" w:cs="Times New Roman"/>
                <w:sz w:val="18"/>
                <w:szCs w:val="18"/>
              </w:rPr>
              <w:t>5</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1.13.</w:t>
            </w:r>
          </w:p>
        </w:tc>
        <w:tc>
          <w:tcPr>
            <w:tcW w:w="4234"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9765A">
              <w:rPr>
                <w:rFonts w:ascii="Times New Roman" w:eastAsia="Calibri" w:hAnsi="Times New Roman"/>
                <w:sz w:val="18"/>
                <w:szCs w:val="18"/>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63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 показатель</w:t>
            </w:r>
          </w:p>
        </w:tc>
        <w:tc>
          <w:tcPr>
            <w:tcW w:w="957" w:type="dxa"/>
          </w:tcPr>
          <w:p w:rsidR="00B9765A" w:rsidRPr="00B9765A" w:rsidRDefault="00B9765A" w:rsidP="00B9765A">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50,3</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50,6</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50,9</w:t>
            </w:r>
          </w:p>
        </w:tc>
        <w:tc>
          <w:tcPr>
            <w:tcW w:w="850"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51,2</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51,3</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51,4</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1.14.</w:t>
            </w:r>
          </w:p>
        </w:tc>
        <w:tc>
          <w:tcPr>
            <w:tcW w:w="4234" w:type="dxa"/>
          </w:tcPr>
          <w:p w:rsidR="00B9765A" w:rsidRPr="00B9765A" w:rsidRDefault="00B9765A" w:rsidP="00E66E8B">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639" w:type="dxa"/>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w:t>
            </w:r>
          </w:p>
        </w:tc>
        <w:tc>
          <w:tcPr>
            <w:tcW w:w="957"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ед.</w:t>
            </w:r>
          </w:p>
        </w:tc>
        <w:tc>
          <w:tcPr>
            <w:tcW w:w="819"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w:t>
            </w:r>
          </w:p>
        </w:tc>
        <w:tc>
          <w:tcPr>
            <w:tcW w:w="714"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851"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850" w:type="dxa"/>
          </w:tcPr>
          <w:p w:rsidR="00B9765A" w:rsidRPr="00B9765A" w:rsidRDefault="00B9765A" w:rsidP="00B9765A">
            <w:pPr>
              <w:spacing w:after="0" w:line="240" w:lineRule="auto"/>
              <w:rPr>
                <w:rFonts w:ascii="Times New Roman" w:eastAsia="Calibri" w:hAnsi="Times New Roman"/>
                <w:sz w:val="18"/>
                <w:szCs w:val="18"/>
                <w:lang w:val="en-US"/>
              </w:rPr>
            </w:pPr>
            <w:r w:rsidRPr="00B9765A">
              <w:rPr>
                <w:rFonts w:ascii="Times New Roman" w:eastAsia="Calibri" w:hAnsi="Times New Roman"/>
                <w:sz w:val="18"/>
                <w:szCs w:val="18"/>
                <w:lang w:val="en-US"/>
              </w:rPr>
              <w:t>0</w:t>
            </w:r>
          </w:p>
        </w:tc>
        <w:tc>
          <w:tcPr>
            <w:tcW w:w="709"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838" w:type="dxa"/>
          </w:tcPr>
          <w:p w:rsidR="00B9765A" w:rsidRPr="00B9765A" w:rsidRDefault="00B9765A" w:rsidP="00B9765A">
            <w:pPr>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1.15.</w:t>
            </w:r>
          </w:p>
        </w:tc>
        <w:tc>
          <w:tcPr>
            <w:tcW w:w="4234"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Количество установленных (отремонтированных, модернизированных) плоскостных спортивных сооружений в городском округе Пущино Московской области</w:t>
            </w:r>
          </w:p>
        </w:tc>
        <w:tc>
          <w:tcPr>
            <w:tcW w:w="1639"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Показатель Национального проекта</w:t>
            </w:r>
          </w:p>
        </w:tc>
        <w:tc>
          <w:tcPr>
            <w:tcW w:w="957"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ед.</w:t>
            </w:r>
          </w:p>
        </w:tc>
        <w:tc>
          <w:tcPr>
            <w:tcW w:w="819"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2</w:t>
            </w:r>
          </w:p>
        </w:tc>
        <w:tc>
          <w:tcPr>
            <w:tcW w:w="714"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1</w:t>
            </w:r>
          </w:p>
        </w:tc>
        <w:tc>
          <w:tcPr>
            <w:tcW w:w="851"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850"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lang w:val="en-US"/>
              </w:rPr>
            </w:pPr>
            <w:r w:rsidRPr="00B9765A">
              <w:rPr>
                <w:rFonts w:ascii="Times New Roman" w:eastAsia="Calibri" w:hAnsi="Times New Roman"/>
                <w:sz w:val="18"/>
                <w:szCs w:val="18"/>
                <w:lang w:val="en-US"/>
              </w:rPr>
              <w:t>0</w:t>
            </w:r>
          </w:p>
        </w:tc>
        <w:tc>
          <w:tcPr>
            <w:tcW w:w="709"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lang w:val="en-US"/>
              </w:rPr>
            </w:pPr>
            <w:r w:rsidRPr="00B9765A">
              <w:rPr>
                <w:rFonts w:ascii="Times New Roman" w:eastAsia="Calibri" w:hAnsi="Times New Roman"/>
                <w:sz w:val="18"/>
                <w:szCs w:val="18"/>
                <w:lang w:val="en-US"/>
              </w:rPr>
              <w:t>1</w:t>
            </w:r>
          </w:p>
        </w:tc>
        <w:tc>
          <w:tcPr>
            <w:tcW w:w="838"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 xml:space="preserve">Основное мероприятие </w:t>
            </w:r>
            <w:r w:rsidRPr="00B9765A">
              <w:rPr>
                <w:rFonts w:ascii="Times New Roman" w:hAnsi="Times New Roman" w:cs="Times New Roman"/>
                <w:sz w:val="18"/>
                <w:szCs w:val="18"/>
                <w:lang w:val="en-US"/>
              </w:rPr>
              <w:t>P5</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1.16.</w:t>
            </w:r>
          </w:p>
        </w:tc>
        <w:tc>
          <w:tcPr>
            <w:tcW w:w="4234" w:type="dxa"/>
          </w:tcPr>
          <w:p w:rsidR="00B9765A" w:rsidRPr="00B9765A" w:rsidRDefault="00B9765A" w:rsidP="00E66E8B">
            <w:pPr>
              <w:spacing w:after="0" w:line="240" w:lineRule="auto"/>
              <w:jc w:val="both"/>
              <w:rPr>
                <w:rFonts w:ascii="Times New Roman" w:hAnsi="Times New Roman"/>
                <w:color w:val="000000"/>
                <w:sz w:val="18"/>
                <w:szCs w:val="18"/>
              </w:rPr>
            </w:pPr>
            <w:r w:rsidRPr="00B9765A">
              <w:rPr>
                <w:rFonts w:ascii="Times New Roman" w:hAnsi="Times New Roman"/>
                <w:sz w:val="18"/>
                <w:szCs w:val="18"/>
              </w:rPr>
              <w:t>Количество установленных скейт-парков в городском округе Пущино Московской области</w:t>
            </w:r>
          </w:p>
        </w:tc>
        <w:tc>
          <w:tcPr>
            <w:tcW w:w="1639"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p>
        </w:tc>
        <w:tc>
          <w:tcPr>
            <w:tcW w:w="957"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Ед.</w:t>
            </w:r>
          </w:p>
        </w:tc>
        <w:tc>
          <w:tcPr>
            <w:tcW w:w="819"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0</w:t>
            </w:r>
          </w:p>
        </w:tc>
        <w:tc>
          <w:tcPr>
            <w:tcW w:w="714"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1</w:t>
            </w:r>
          </w:p>
        </w:tc>
        <w:tc>
          <w:tcPr>
            <w:tcW w:w="851"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850"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709"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838"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 xml:space="preserve">Основное мероприятие </w:t>
            </w:r>
            <w:r w:rsidRPr="00B9765A">
              <w:rPr>
                <w:rFonts w:ascii="Times New Roman" w:hAnsi="Times New Roman" w:cs="Times New Roman"/>
                <w:sz w:val="18"/>
                <w:szCs w:val="18"/>
                <w:lang w:val="en-US"/>
              </w:rPr>
              <w:t>P5</w:t>
            </w:r>
          </w:p>
        </w:tc>
      </w:tr>
      <w:tr w:rsidR="00B9765A" w:rsidRPr="00B9765A" w:rsidTr="00B9765A">
        <w:trPr>
          <w:trHeight w:val="977"/>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1.17.</w:t>
            </w:r>
          </w:p>
        </w:tc>
        <w:tc>
          <w:tcPr>
            <w:tcW w:w="4234"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Количество проведенных массовых, официальных физкультурных и спортивных мероприятий</w:t>
            </w:r>
          </w:p>
        </w:tc>
        <w:tc>
          <w:tcPr>
            <w:tcW w:w="1639"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отраслевой показатель</w:t>
            </w:r>
          </w:p>
        </w:tc>
        <w:tc>
          <w:tcPr>
            <w:tcW w:w="957"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Ед.</w:t>
            </w:r>
          </w:p>
        </w:tc>
        <w:tc>
          <w:tcPr>
            <w:tcW w:w="819"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55</w:t>
            </w:r>
          </w:p>
        </w:tc>
        <w:tc>
          <w:tcPr>
            <w:tcW w:w="714"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60</w:t>
            </w:r>
          </w:p>
        </w:tc>
        <w:tc>
          <w:tcPr>
            <w:tcW w:w="851"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65</w:t>
            </w:r>
          </w:p>
        </w:tc>
        <w:tc>
          <w:tcPr>
            <w:tcW w:w="850"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66</w:t>
            </w:r>
          </w:p>
        </w:tc>
        <w:tc>
          <w:tcPr>
            <w:tcW w:w="709"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67</w:t>
            </w:r>
          </w:p>
        </w:tc>
        <w:tc>
          <w:tcPr>
            <w:tcW w:w="838" w:type="dxa"/>
          </w:tcPr>
          <w:p w:rsidR="00B9765A" w:rsidRPr="00B9765A" w:rsidRDefault="00B9765A" w:rsidP="00B9765A">
            <w:pPr>
              <w:widowControl w:val="0"/>
              <w:autoSpaceDE w:val="0"/>
              <w:autoSpaceDN w:val="0"/>
              <w:adjustRightInd w:val="0"/>
              <w:spacing w:after="0" w:line="240" w:lineRule="auto"/>
              <w:rPr>
                <w:rFonts w:ascii="Times New Roman" w:eastAsia="Calibri" w:hAnsi="Times New Roman"/>
                <w:sz w:val="18"/>
                <w:szCs w:val="18"/>
              </w:rPr>
            </w:pPr>
            <w:r w:rsidRPr="00B9765A">
              <w:rPr>
                <w:rFonts w:ascii="Times New Roman" w:eastAsia="Calibri" w:hAnsi="Times New Roman"/>
                <w:sz w:val="18"/>
                <w:szCs w:val="18"/>
              </w:rPr>
              <w:t>68</w:t>
            </w:r>
          </w:p>
        </w:tc>
        <w:tc>
          <w:tcPr>
            <w:tcW w:w="2461" w:type="dxa"/>
          </w:tcPr>
          <w:p w:rsidR="00B9765A" w:rsidRPr="00B9765A" w:rsidRDefault="00B9765A" w:rsidP="00B9765A">
            <w:pPr>
              <w:widowControl w:val="0"/>
              <w:autoSpaceDE w:val="0"/>
              <w:autoSpaceDN w:val="0"/>
              <w:adjustRightInd w:val="0"/>
              <w:spacing w:after="0" w:line="240" w:lineRule="auto"/>
              <w:rPr>
                <w:rFonts w:ascii="Times New Roman" w:hAnsi="Times New Roman"/>
                <w:sz w:val="18"/>
                <w:szCs w:val="18"/>
              </w:rPr>
            </w:pPr>
            <w:r w:rsidRPr="00B9765A">
              <w:rPr>
                <w:rFonts w:ascii="Times New Roman" w:hAnsi="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195"/>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lastRenderedPageBreak/>
              <w:t>2.</w:t>
            </w:r>
          </w:p>
        </w:tc>
        <w:tc>
          <w:tcPr>
            <w:tcW w:w="14072" w:type="dxa"/>
            <w:gridSpan w:val="10"/>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 xml:space="preserve">Подпрограмма </w:t>
            </w:r>
            <w:r w:rsidRPr="00B9765A">
              <w:rPr>
                <w:rFonts w:ascii="Times New Roman" w:hAnsi="Times New Roman" w:cs="Times New Roman"/>
                <w:sz w:val="18"/>
                <w:szCs w:val="18"/>
                <w:lang w:val="en-US"/>
              </w:rPr>
              <w:t>III</w:t>
            </w:r>
            <w:r w:rsidRPr="00B9765A">
              <w:rPr>
                <w:rFonts w:ascii="Times New Roman" w:hAnsi="Times New Roman" w:cs="Times New Roman"/>
                <w:sz w:val="18"/>
                <w:szCs w:val="18"/>
              </w:rPr>
              <w:t xml:space="preserve"> «Подготовка спортивного резерва».</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2.1.</w:t>
            </w:r>
          </w:p>
        </w:tc>
        <w:tc>
          <w:tcPr>
            <w:tcW w:w="4234" w:type="dxa"/>
          </w:tcPr>
          <w:p w:rsidR="00B9765A" w:rsidRPr="00B9765A" w:rsidRDefault="00B9765A" w:rsidP="00B9765A">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lang w:eastAsia="en-US"/>
              </w:rPr>
              <w:t>Макропоказатель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639" w:type="dxa"/>
          </w:tcPr>
          <w:p w:rsidR="00B9765A" w:rsidRPr="00B9765A" w:rsidRDefault="00B9765A" w:rsidP="00B9765A">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lang w:eastAsia="ru-RU"/>
              </w:rPr>
              <w:t>Национальный проект Демография, Указ 204</w:t>
            </w:r>
          </w:p>
        </w:tc>
        <w:tc>
          <w:tcPr>
            <w:tcW w:w="957" w:type="dxa"/>
          </w:tcPr>
          <w:p w:rsidR="00B9765A" w:rsidRPr="00B9765A" w:rsidRDefault="00B9765A" w:rsidP="00B9765A">
            <w:pPr>
              <w:pStyle w:val="16"/>
              <w:shd w:val="clear" w:color="auto" w:fill="auto"/>
              <w:jc w:val="both"/>
              <w:rPr>
                <w:rFonts w:ascii="Times New Roman" w:hAnsi="Times New Roman"/>
                <w:sz w:val="18"/>
                <w:szCs w:val="18"/>
                <w:lang w:eastAsia="ru-RU"/>
              </w:rPr>
            </w:pPr>
            <w:r w:rsidRPr="00B9765A">
              <w:rPr>
                <w:rFonts w:ascii="Times New Roman" w:hAnsi="Times New Roman"/>
                <w:sz w:val="18"/>
                <w:szCs w:val="18"/>
                <w:lang w:eastAsia="ru-RU"/>
              </w:rPr>
              <w:t>Процент (%)</w:t>
            </w:r>
          </w:p>
        </w:tc>
        <w:tc>
          <w:tcPr>
            <w:tcW w:w="819"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56,96</w:t>
            </w:r>
          </w:p>
        </w:tc>
        <w:tc>
          <w:tcPr>
            <w:tcW w:w="714"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87,5</w:t>
            </w:r>
          </w:p>
        </w:tc>
        <w:tc>
          <w:tcPr>
            <w:tcW w:w="851"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90,6</w:t>
            </w:r>
          </w:p>
        </w:tc>
        <w:tc>
          <w:tcPr>
            <w:tcW w:w="850"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93,7</w:t>
            </w:r>
          </w:p>
        </w:tc>
        <w:tc>
          <w:tcPr>
            <w:tcW w:w="709"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96,8</w:t>
            </w:r>
          </w:p>
        </w:tc>
        <w:tc>
          <w:tcPr>
            <w:tcW w:w="838" w:type="dxa"/>
          </w:tcPr>
          <w:p w:rsidR="00B9765A" w:rsidRPr="00B9765A" w:rsidRDefault="00B9765A" w:rsidP="00B9765A">
            <w:pPr>
              <w:widowControl w:val="0"/>
              <w:autoSpaceDE w:val="0"/>
              <w:autoSpaceDN w:val="0"/>
              <w:adjustRightInd w:val="0"/>
              <w:spacing w:after="0" w:line="240" w:lineRule="auto"/>
              <w:jc w:val="center"/>
              <w:rPr>
                <w:rFonts w:ascii="Times New Roman" w:hAnsi="Times New Roman"/>
                <w:sz w:val="18"/>
                <w:szCs w:val="18"/>
              </w:rPr>
            </w:pPr>
            <w:r w:rsidRPr="00B9765A">
              <w:rPr>
                <w:rFonts w:ascii="Times New Roman" w:hAnsi="Times New Roman"/>
                <w:sz w:val="18"/>
                <w:szCs w:val="18"/>
              </w:rPr>
              <w:t>100,0</w:t>
            </w:r>
          </w:p>
        </w:tc>
        <w:tc>
          <w:tcPr>
            <w:tcW w:w="2461" w:type="dxa"/>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p w:rsidR="00B9765A" w:rsidRPr="00B9765A" w:rsidRDefault="00B9765A" w:rsidP="00B9765A">
            <w:pPr>
              <w:pStyle w:val="ConsPlusNormal"/>
              <w:ind w:firstLine="0"/>
              <w:outlineLvl w:val="1"/>
              <w:rPr>
                <w:rFonts w:ascii="Times New Roman" w:hAnsi="Times New Roman" w:cs="Times New Roman"/>
                <w:sz w:val="18"/>
                <w:szCs w:val="18"/>
              </w:rPr>
            </w:pP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2.2.</w:t>
            </w:r>
          </w:p>
        </w:tc>
        <w:tc>
          <w:tcPr>
            <w:tcW w:w="4234" w:type="dxa"/>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и инвалидов</w:t>
            </w:r>
          </w:p>
        </w:tc>
        <w:tc>
          <w:tcPr>
            <w:tcW w:w="1639" w:type="dxa"/>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отраслевой</w:t>
            </w:r>
          </w:p>
        </w:tc>
        <w:tc>
          <w:tcPr>
            <w:tcW w:w="957"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Процент (%)</w:t>
            </w:r>
          </w:p>
        </w:tc>
        <w:tc>
          <w:tcPr>
            <w:tcW w:w="819" w:type="dxa"/>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100</w:t>
            </w:r>
          </w:p>
        </w:tc>
        <w:tc>
          <w:tcPr>
            <w:tcW w:w="714" w:type="dxa"/>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100</w:t>
            </w:r>
          </w:p>
        </w:tc>
        <w:tc>
          <w:tcPr>
            <w:tcW w:w="851" w:type="dxa"/>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100</w:t>
            </w:r>
          </w:p>
        </w:tc>
        <w:tc>
          <w:tcPr>
            <w:tcW w:w="850" w:type="dxa"/>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100</w:t>
            </w:r>
          </w:p>
        </w:tc>
        <w:tc>
          <w:tcPr>
            <w:tcW w:w="709" w:type="dxa"/>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100</w:t>
            </w:r>
          </w:p>
        </w:tc>
        <w:tc>
          <w:tcPr>
            <w:tcW w:w="838" w:type="dxa"/>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100</w:t>
            </w:r>
          </w:p>
        </w:tc>
        <w:tc>
          <w:tcPr>
            <w:tcW w:w="2461" w:type="dxa"/>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2.3.</w:t>
            </w:r>
          </w:p>
        </w:tc>
        <w:tc>
          <w:tcPr>
            <w:tcW w:w="4234"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в Московской области</w:t>
            </w:r>
          </w:p>
        </w:tc>
        <w:tc>
          <w:tcPr>
            <w:tcW w:w="1639"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Показатель к соглашению, заключенному с федеральным органом исполнительной власти </w:t>
            </w:r>
          </w:p>
        </w:tc>
        <w:tc>
          <w:tcPr>
            <w:tcW w:w="957"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819"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24,5</w:t>
            </w:r>
          </w:p>
        </w:tc>
        <w:tc>
          <w:tcPr>
            <w:tcW w:w="714"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25,0</w:t>
            </w:r>
          </w:p>
        </w:tc>
        <w:tc>
          <w:tcPr>
            <w:tcW w:w="851"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25,5</w:t>
            </w:r>
          </w:p>
        </w:tc>
        <w:tc>
          <w:tcPr>
            <w:tcW w:w="850" w:type="dxa"/>
          </w:tcPr>
          <w:p w:rsidR="00B9765A" w:rsidRPr="00B9765A" w:rsidRDefault="00B9765A" w:rsidP="00E66E8B">
            <w:pPr>
              <w:pStyle w:val="ae"/>
              <w:spacing w:before="0" w:after="0"/>
              <w:jc w:val="both"/>
              <w:textAlignment w:val="center"/>
              <w:rPr>
                <w:sz w:val="18"/>
                <w:szCs w:val="18"/>
              </w:rPr>
            </w:pPr>
            <w:r w:rsidRPr="00B9765A">
              <w:rPr>
                <w:rFonts w:eastAsiaTheme="minorEastAsia"/>
                <w:kern w:val="24"/>
                <w:sz w:val="18"/>
                <w:szCs w:val="18"/>
              </w:rPr>
              <w:t>26,0</w:t>
            </w:r>
          </w:p>
        </w:tc>
        <w:tc>
          <w:tcPr>
            <w:tcW w:w="709" w:type="dxa"/>
          </w:tcPr>
          <w:p w:rsidR="00B9765A" w:rsidRPr="00B9765A" w:rsidRDefault="00B9765A" w:rsidP="00E66E8B">
            <w:pPr>
              <w:pStyle w:val="ae"/>
              <w:spacing w:before="0" w:after="0"/>
              <w:jc w:val="both"/>
              <w:textAlignment w:val="center"/>
              <w:rPr>
                <w:sz w:val="18"/>
                <w:szCs w:val="18"/>
              </w:rPr>
            </w:pPr>
            <w:r w:rsidRPr="00B9765A">
              <w:rPr>
                <w:rFonts w:eastAsiaTheme="minorEastAsia"/>
                <w:kern w:val="24"/>
                <w:sz w:val="18"/>
                <w:szCs w:val="18"/>
              </w:rPr>
              <w:t>26,5</w:t>
            </w:r>
          </w:p>
        </w:tc>
        <w:tc>
          <w:tcPr>
            <w:tcW w:w="838" w:type="dxa"/>
          </w:tcPr>
          <w:p w:rsidR="00B9765A" w:rsidRPr="00B9765A" w:rsidRDefault="00B9765A" w:rsidP="00E66E8B">
            <w:pPr>
              <w:pStyle w:val="ae"/>
              <w:spacing w:before="0" w:after="0"/>
              <w:jc w:val="both"/>
              <w:textAlignment w:val="center"/>
              <w:rPr>
                <w:sz w:val="18"/>
                <w:szCs w:val="18"/>
              </w:rPr>
            </w:pPr>
            <w:r w:rsidRPr="00B9765A">
              <w:rPr>
                <w:rFonts w:eastAsiaTheme="minorEastAsia"/>
                <w:kern w:val="24"/>
                <w:sz w:val="18"/>
                <w:szCs w:val="18"/>
              </w:rPr>
              <w:t>27,0</w:t>
            </w:r>
          </w:p>
        </w:tc>
        <w:tc>
          <w:tcPr>
            <w:tcW w:w="2461"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Основное мероприятие 01</w:t>
            </w:r>
          </w:p>
        </w:tc>
      </w:tr>
      <w:tr w:rsidR="00B9765A" w:rsidRPr="00B9765A" w:rsidTr="00B9765A">
        <w:trPr>
          <w:trHeight w:val="600"/>
        </w:trPr>
        <w:tc>
          <w:tcPr>
            <w:tcW w:w="709" w:type="dxa"/>
          </w:tcPr>
          <w:p w:rsidR="00B9765A" w:rsidRPr="00B9765A" w:rsidRDefault="00B9765A" w:rsidP="00B9765A">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2.4.</w:t>
            </w:r>
          </w:p>
        </w:tc>
        <w:tc>
          <w:tcPr>
            <w:tcW w:w="4234"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 xml:space="preserve">Увеличение доли систематически занимающихся видом спорта «футбол» в общем количестве систематически занимающихся по всем видам спорта в городском округе Пущино </w:t>
            </w:r>
            <w:r w:rsidRPr="00B9765A">
              <w:rPr>
                <w:rFonts w:ascii="Times New Roman" w:eastAsia="Calibri" w:hAnsi="Times New Roman"/>
                <w:sz w:val="18"/>
                <w:szCs w:val="18"/>
              </w:rPr>
              <w:t>Московской области</w:t>
            </w:r>
          </w:p>
        </w:tc>
        <w:tc>
          <w:tcPr>
            <w:tcW w:w="1639"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отраслевой показатель</w:t>
            </w:r>
          </w:p>
        </w:tc>
        <w:tc>
          <w:tcPr>
            <w:tcW w:w="957"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819"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12,45</w:t>
            </w:r>
          </w:p>
        </w:tc>
        <w:tc>
          <w:tcPr>
            <w:tcW w:w="714"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12,55</w:t>
            </w:r>
          </w:p>
        </w:tc>
        <w:tc>
          <w:tcPr>
            <w:tcW w:w="851"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12,65</w:t>
            </w:r>
          </w:p>
        </w:tc>
        <w:tc>
          <w:tcPr>
            <w:tcW w:w="850"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12,75</w:t>
            </w:r>
          </w:p>
        </w:tc>
        <w:tc>
          <w:tcPr>
            <w:tcW w:w="709"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12,85</w:t>
            </w:r>
          </w:p>
        </w:tc>
        <w:tc>
          <w:tcPr>
            <w:tcW w:w="838" w:type="dxa"/>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12,95</w:t>
            </w:r>
          </w:p>
        </w:tc>
        <w:tc>
          <w:tcPr>
            <w:tcW w:w="2461" w:type="dxa"/>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Основное мероприятие 01</w:t>
            </w:r>
          </w:p>
        </w:tc>
      </w:tr>
      <w:tr w:rsidR="00B9765A" w:rsidRPr="00B9765A" w:rsidTr="00B9765A">
        <w:trPr>
          <w:trHeight w:val="285"/>
        </w:trPr>
        <w:tc>
          <w:tcPr>
            <w:tcW w:w="14781" w:type="dxa"/>
            <w:gridSpan w:val="11"/>
          </w:tcPr>
          <w:p w:rsidR="00B9765A" w:rsidRPr="00B9765A" w:rsidRDefault="00B9765A" w:rsidP="00B9765A">
            <w:pPr>
              <w:pStyle w:val="ConsPlusNormal"/>
              <w:ind w:firstLine="0"/>
              <w:outlineLvl w:val="1"/>
              <w:rPr>
                <w:rFonts w:ascii="Times New Roman" w:hAnsi="Times New Roman" w:cs="Times New Roman"/>
                <w:sz w:val="18"/>
                <w:szCs w:val="18"/>
              </w:rPr>
            </w:pPr>
            <w:r w:rsidRPr="00B9765A">
              <w:rPr>
                <w:rFonts w:ascii="Times New Roman" w:hAnsi="Times New Roman" w:cs="Times New Roman"/>
                <w:sz w:val="18"/>
                <w:szCs w:val="18"/>
              </w:rPr>
              <w:t xml:space="preserve">Итого: </w:t>
            </w:r>
            <w:r w:rsidRPr="00B9765A">
              <w:rPr>
                <w:rFonts w:ascii="Times New Roman" w:hAnsi="Times New Roman" w:cs="Times New Roman"/>
                <w:b/>
                <w:sz w:val="18"/>
                <w:szCs w:val="18"/>
              </w:rPr>
              <w:t>21</w:t>
            </w:r>
            <w:r w:rsidRPr="00B9765A">
              <w:rPr>
                <w:rFonts w:ascii="Times New Roman" w:hAnsi="Times New Roman" w:cs="Times New Roman"/>
                <w:sz w:val="18"/>
                <w:szCs w:val="18"/>
              </w:rPr>
              <w:t xml:space="preserve"> показатель.</w:t>
            </w:r>
          </w:p>
        </w:tc>
      </w:tr>
    </w:tbl>
    <w:p w:rsidR="00B9765A" w:rsidRPr="00B9765A" w:rsidRDefault="00B9765A" w:rsidP="00B9765A">
      <w:pPr>
        <w:spacing w:after="0" w:line="240" w:lineRule="auto"/>
        <w:jc w:val="both"/>
        <w:rPr>
          <w:rFonts w:ascii="Times New Roman" w:eastAsia="Calibri" w:hAnsi="Times New Roman"/>
          <w:b/>
          <w:sz w:val="24"/>
          <w:szCs w:val="24"/>
          <w:lang w:eastAsia="en-US"/>
        </w:rPr>
      </w:pPr>
      <w:r w:rsidRPr="00B9765A">
        <w:rPr>
          <w:rFonts w:ascii="Times New Roman" w:eastAsia="Calibri" w:hAnsi="Times New Roman"/>
          <w:b/>
          <w:sz w:val="24"/>
          <w:szCs w:val="24"/>
        </w:rPr>
        <w:br w:type="page"/>
      </w:r>
    </w:p>
    <w:p w:rsidR="00B9765A" w:rsidRPr="00B9765A" w:rsidRDefault="00B9765A" w:rsidP="00473412">
      <w:pPr>
        <w:pStyle w:val="a8"/>
        <w:widowControl w:val="0"/>
        <w:numPr>
          <w:ilvl w:val="0"/>
          <w:numId w:val="6"/>
        </w:numPr>
        <w:autoSpaceDE w:val="0"/>
        <w:autoSpaceDN w:val="0"/>
        <w:adjustRightInd w:val="0"/>
        <w:spacing w:after="0" w:line="240" w:lineRule="auto"/>
        <w:ind w:left="0"/>
        <w:jc w:val="center"/>
        <w:rPr>
          <w:rFonts w:ascii="Times New Roman" w:eastAsia="Calibri" w:hAnsi="Times New Roman"/>
          <w:b/>
        </w:rPr>
      </w:pPr>
      <w:r w:rsidRPr="00B9765A">
        <w:rPr>
          <w:rFonts w:ascii="Times New Roman" w:eastAsia="Calibri" w:hAnsi="Times New Roman"/>
          <w:b/>
        </w:rPr>
        <w:lastRenderedPageBreak/>
        <w:t>Методика расчета значений показателей эффективности реализации</w:t>
      </w:r>
    </w:p>
    <w:p w:rsidR="00B9765A" w:rsidRPr="00B9765A" w:rsidRDefault="00B9765A" w:rsidP="00B9765A">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B9765A">
        <w:rPr>
          <w:rFonts w:ascii="Times New Roman" w:hAnsi="Times New Roman"/>
          <w:b/>
          <w:sz w:val="24"/>
          <w:szCs w:val="24"/>
        </w:rPr>
        <w:t xml:space="preserve">муниципальной программы </w:t>
      </w:r>
      <w:r w:rsidRPr="00B9765A">
        <w:rPr>
          <w:rFonts w:ascii="Times New Roman" w:eastAsia="Calibri" w:hAnsi="Times New Roman"/>
          <w:b/>
          <w:sz w:val="24"/>
          <w:szCs w:val="24"/>
          <w:lang w:eastAsia="en-US"/>
        </w:rPr>
        <w:t>«Спорт» на 2020-2024 годы</w:t>
      </w:r>
    </w:p>
    <w:p w:rsidR="00B9765A" w:rsidRPr="00B9765A" w:rsidRDefault="00B9765A" w:rsidP="00B9765A">
      <w:pPr>
        <w:widowControl w:val="0"/>
        <w:autoSpaceDE w:val="0"/>
        <w:autoSpaceDN w:val="0"/>
        <w:adjustRightInd w:val="0"/>
        <w:spacing w:after="0" w:line="240" w:lineRule="auto"/>
        <w:jc w:val="center"/>
        <w:rPr>
          <w:rFonts w:ascii="Times New Roman" w:eastAsia="Calibri" w:hAnsi="Times New Roman"/>
          <w:b/>
          <w:sz w:val="24"/>
          <w:szCs w:val="24"/>
          <w:lang w:eastAsia="en-US"/>
        </w:rPr>
      </w:pPr>
    </w:p>
    <w:tbl>
      <w:tblPr>
        <w:tblpPr w:leftFromText="180" w:rightFromText="180" w:vertAnchor="text" w:tblpX="-15"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4"/>
        <w:gridCol w:w="3903"/>
        <w:gridCol w:w="1137"/>
        <w:gridCol w:w="4676"/>
        <w:gridCol w:w="1520"/>
      </w:tblGrid>
      <w:tr w:rsidR="00B9765A" w:rsidRPr="00B9765A" w:rsidTr="00E66E8B">
        <w:tc>
          <w:tcPr>
            <w:tcW w:w="244" w:type="pct"/>
            <w:shd w:val="clear" w:color="auto" w:fill="auto"/>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 п/п</w:t>
            </w:r>
          </w:p>
        </w:tc>
        <w:tc>
          <w:tcPr>
            <w:tcW w:w="861" w:type="pct"/>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Наименование показателей</w:t>
            </w:r>
          </w:p>
        </w:tc>
        <w:tc>
          <w:tcPr>
            <w:tcW w:w="1353" w:type="pct"/>
            <w:shd w:val="clear" w:color="auto" w:fill="auto"/>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Определение</w:t>
            </w:r>
          </w:p>
        </w:tc>
        <w:tc>
          <w:tcPr>
            <w:tcW w:w="394" w:type="pct"/>
            <w:shd w:val="clear" w:color="auto" w:fill="auto"/>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Единица измерения</w:t>
            </w:r>
          </w:p>
        </w:tc>
        <w:tc>
          <w:tcPr>
            <w:tcW w:w="1621" w:type="pct"/>
            <w:shd w:val="clear" w:color="auto" w:fill="auto"/>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Статистические источники</w:t>
            </w:r>
          </w:p>
        </w:tc>
        <w:tc>
          <w:tcPr>
            <w:tcW w:w="527" w:type="pct"/>
            <w:shd w:val="clear" w:color="auto" w:fill="auto"/>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Периодичность представления</w:t>
            </w:r>
          </w:p>
        </w:tc>
      </w:tr>
      <w:tr w:rsidR="00B9765A" w:rsidRPr="00B9765A" w:rsidTr="00E66E8B">
        <w:tc>
          <w:tcPr>
            <w:tcW w:w="244" w:type="pct"/>
          </w:tcPr>
          <w:p w:rsidR="00B9765A" w:rsidRPr="00B9765A" w:rsidRDefault="00B9765A" w:rsidP="00E66E8B">
            <w:pPr>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w:t>
            </w:r>
          </w:p>
        </w:tc>
        <w:tc>
          <w:tcPr>
            <w:tcW w:w="2608" w:type="pct"/>
            <w:gridSpan w:val="3"/>
          </w:tcPr>
          <w:p w:rsidR="00B9765A" w:rsidRPr="00B9765A" w:rsidRDefault="00B9765A" w:rsidP="00E66E8B">
            <w:pPr>
              <w:tabs>
                <w:tab w:val="left" w:pos="5107"/>
                <w:tab w:val="center" w:pos="6890"/>
              </w:tabs>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Подпрограмма I «Развитие физической культуры и спорта»</w:t>
            </w:r>
          </w:p>
        </w:tc>
        <w:tc>
          <w:tcPr>
            <w:tcW w:w="2148" w:type="pct"/>
            <w:gridSpan w:val="2"/>
          </w:tcPr>
          <w:p w:rsidR="00B9765A" w:rsidRPr="00B9765A" w:rsidRDefault="00B9765A" w:rsidP="00E66E8B">
            <w:pPr>
              <w:tabs>
                <w:tab w:val="left" w:pos="5107"/>
                <w:tab w:val="center" w:pos="6890"/>
              </w:tabs>
              <w:spacing w:after="0" w:line="240" w:lineRule="auto"/>
              <w:jc w:val="both"/>
              <w:rPr>
                <w:rFonts w:ascii="Times New Roman" w:eastAsia="Calibri" w:hAnsi="Times New Roman"/>
                <w:sz w:val="18"/>
                <w:szCs w:val="18"/>
              </w:rPr>
            </w:pP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1.1.</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Джсз = (Чз / Чн1)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Джсз – доля жителей, систематически занимающихся физической культурой и спортом, в общей численности населения;</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Чз – численность занимающихся физической культурой и спортом;</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Чн1 – численность населения муниципального образования Московской области в возрасте 3 – 79 лет по данным Федеральной службы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1.2.</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hAnsi="Times New Roman"/>
                <w:sz w:val="18"/>
                <w:szCs w:val="18"/>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Дз=Чз/Чн*100, где: </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 – доля детей и молодежи (возраст 3-29 лет), систематически занимающихся физической культурой и спортом, в общей численности детей и молодежи;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Чз – численность детей и молодёжи (3-29 лет), занимающихся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 – численность детей и молодёжи (3-29 лет) по данным Федеральной службы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1.3.</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Доля граждан среднего возраста (женщины: 30-54 года, мужчины: 30-59 лет), систематически занимающихся физической культурой и спортом, </w:t>
            </w:r>
            <w:r w:rsidRPr="00B9765A">
              <w:rPr>
                <w:rFonts w:ascii="Times New Roman" w:hAnsi="Times New Roman"/>
                <w:sz w:val="18"/>
                <w:szCs w:val="18"/>
              </w:rPr>
              <w:br/>
              <w:t>в общей численности граждан среднего возраста</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Дз=Чз/Чн *100, где: </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 – 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Чз – численность граждан среднего возраста (30-54 лет – женщины, 30-59 лет – мужчины),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Чн – численность граждан среднего возраста (30-54 лет – женщины, 30-59 лет – мужчины) по </w:t>
            </w:r>
            <w:r w:rsidRPr="00B9765A">
              <w:rPr>
                <w:rFonts w:ascii="Times New Roman" w:hAnsi="Times New Roman"/>
                <w:sz w:val="18"/>
                <w:szCs w:val="18"/>
              </w:rPr>
              <w:lastRenderedPageBreak/>
              <w:t>данным Федеральной службы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1.4.</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Доля граждан старшего возраста</w:t>
            </w:r>
            <w:r w:rsidRPr="00B9765A">
              <w:rPr>
                <w:rFonts w:ascii="Times New Roman" w:hAnsi="Times New Roman"/>
                <w:sz w:val="20"/>
              </w:rPr>
              <w:t>(женщины: 55-79 лет; мужчины: 60-79 лет)</w:t>
            </w:r>
            <w:r w:rsidRPr="00B9765A">
              <w:rPr>
                <w:rFonts w:ascii="Times New Roman" w:hAnsi="Times New Roman"/>
                <w:sz w:val="18"/>
                <w:szCs w:val="18"/>
              </w:rPr>
              <w:t>, систематически занимающихся физической культурой и спортом в общей численности граждан старшего возраста</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Дз=Чз/Чн*100, где: </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 – 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Чз – численность граждан старшего возраста (55-79 лет – женщины; 60-79 лет – мужчины),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 – численность граждан старшего возраста (55-79 лет – женщины; 60-79 лет – мужчины) по данным Федеральной службы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1.5.</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Уровень обеспеченности граждан спортивными сооружениями исходя из единовременной пропускной способности объектов спорта</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ЕПС = ЕПСфакт / ЕПСнорм х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ЕПС – уровень обеспеченности спортивными сооружениями, исходя из единовременной пропускной способности объектов спорта;</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ЕПСнорм – необходимая нормативная единовременная пропускная способность спортивных сооружений</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pStyle w:val="ConsPlusNormal"/>
              <w:ind w:firstLine="0"/>
              <w:jc w:val="both"/>
              <w:outlineLvl w:val="1"/>
              <w:rPr>
                <w:rFonts w:ascii="Times New Roman" w:hAnsi="Times New Roman" w:cs="Times New Roman"/>
              </w:rPr>
            </w:pPr>
            <w:r w:rsidRPr="00B9765A">
              <w:rPr>
                <w:rFonts w:ascii="Times New Roman" w:hAnsi="Times New Roman" w:cs="Times New Roman"/>
              </w:rPr>
              <w:t>1.6.</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Макропоказатель- Доля спортивных площадок, управляемых в соответствии со стандартом их использования</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В соответствии с приказом министра физической культуры и спорта Московской области от 31.01.2019 № 24-15-П</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c>
          <w:tcPr>
            <w:tcW w:w="162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1.7.</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w:t>
            </w:r>
            <w:r w:rsidRPr="00B9765A">
              <w:rPr>
                <w:rFonts w:ascii="Times New Roman" w:eastAsia="Calibri" w:hAnsi="Times New Roman"/>
                <w:sz w:val="18"/>
                <w:szCs w:val="18"/>
              </w:rPr>
              <w:lastRenderedPageBreak/>
              <w:t>городском округе Пущино</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Ди = Чзи / (Чни – Чнп)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Чзи – численность лиц с ограниченными </w:t>
            </w:r>
            <w:r w:rsidRPr="00B9765A">
              <w:rPr>
                <w:rFonts w:ascii="Times New Roman" w:hAnsi="Times New Roman"/>
                <w:sz w:val="18"/>
                <w:szCs w:val="18"/>
              </w:rPr>
              <w:lastRenderedPageBreak/>
              <w:t>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Чни – численность жителей Московской области с ограниченными возможностями здоровья и инвалидов;</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Чнп – численность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lastRenderedPageBreak/>
              <w:t>1.8.</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Дс = Чз / Чн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Дс – доля обучающихся и студентов, систематически занимающихся физической культурой и спортом, в общей численности обучающихся и студентов;</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Чз – численность занимающихся физической культурой и спортом в возрасте 6-29 лет в соответствии с Федеральным планом статистических работ, утвержденным распоряжением Правительства Российской Федерации от 06.05.2008 № 671-р;</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 – численность населения в возрасте 6-29 лет по данным Федеральной службы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1.9.</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Доля жителей, занимающихся в спортивных организациях, в общей численности детей и молодёжи в возрасте 6-15 лет</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Ддз = Дз / До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Ддз – доля жителей Московской области, занимающихся в спортивных организациях, в общей численности детей и молодежи в возрасте 6-15 лет;</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До – общее количество граждан Московской области в возрасте от 6 до 15 лет согласно данным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c>
          <w:tcPr>
            <w:tcW w:w="244" w:type="pct"/>
          </w:tcPr>
          <w:p w:rsidR="00B9765A" w:rsidRPr="00B9765A" w:rsidRDefault="00B9765A" w:rsidP="00E66E8B">
            <w:pPr>
              <w:pStyle w:val="ConsPlusNormal"/>
              <w:ind w:firstLine="0"/>
              <w:jc w:val="both"/>
              <w:outlineLvl w:val="1"/>
              <w:rPr>
                <w:rFonts w:ascii="Times New Roman" w:hAnsi="Times New Roman" w:cs="Times New Roman"/>
              </w:rPr>
            </w:pPr>
            <w:r w:rsidRPr="00B9765A">
              <w:rPr>
                <w:rFonts w:ascii="Times New Roman" w:hAnsi="Times New Roman" w:cs="Times New Roman"/>
              </w:rPr>
              <w:t>1.10.</w:t>
            </w:r>
          </w:p>
        </w:tc>
        <w:tc>
          <w:tcPr>
            <w:tcW w:w="861" w:type="pct"/>
            <w:shd w:val="clear" w:color="auto" w:fill="auto"/>
          </w:tcPr>
          <w:p w:rsidR="00B9765A" w:rsidRPr="00B9765A" w:rsidRDefault="00B9765A" w:rsidP="00E66E8B">
            <w:pPr>
              <w:pStyle w:val="16"/>
              <w:shd w:val="clear" w:color="auto" w:fill="auto"/>
              <w:jc w:val="both"/>
              <w:rPr>
                <w:rFonts w:ascii="Times New Roman" w:hAnsi="Times New Roman"/>
                <w:sz w:val="20"/>
                <w:szCs w:val="20"/>
                <w:lang w:eastAsia="ru-RU"/>
              </w:rPr>
            </w:pPr>
            <w:r w:rsidRPr="00B9765A">
              <w:rPr>
                <w:rFonts w:ascii="Times New Roman" w:hAnsi="Times New Roman"/>
                <w:sz w:val="20"/>
                <w:szCs w:val="20"/>
                <w:lang w:eastAsia="ru-RU"/>
              </w:rPr>
              <w:t xml:space="preserve">Макропоказатель - Доля граждан городского округа Пущино, </w:t>
            </w:r>
            <w:r w:rsidRPr="00B9765A">
              <w:rPr>
                <w:rFonts w:ascii="Times New Roman" w:hAnsi="Times New Roman"/>
                <w:sz w:val="20"/>
                <w:szCs w:val="20"/>
                <w:lang w:eastAsia="ru-RU"/>
              </w:rPr>
              <w:lastRenderedPageBreak/>
              <w:t>занимающихся физической культурой и спортом по месту работы, в общей численности населения, занятого в экономике</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Дт = Чзт / Чнт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Дт – доля населения Московской области, занимающегося физической культурой и спортом по месту работы;</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Чзт – численность граждан, занимающихся физической культурой и спортом по месту работы, согласно данным регионального статистического наблюдения по форме № 1-ФК (пункт 47.1 Федерального плана статистических работ);</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Чнт – численность населения, занятого в экономике, по данным региональной службы государственной статистики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w:t>
            </w:r>
            <w:r w:rsidRPr="00B9765A">
              <w:rPr>
                <w:rFonts w:ascii="Times New Roman" w:hAnsi="Times New Roman"/>
                <w:sz w:val="18"/>
                <w:szCs w:val="18"/>
              </w:rPr>
              <w:lastRenderedPageBreak/>
              <w:t>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c>
          <w:tcPr>
            <w:tcW w:w="244" w:type="pct"/>
          </w:tcPr>
          <w:p w:rsidR="00B9765A" w:rsidRPr="00B9765A" w:rsidRDefault="00B9765A" w:rsidP="00E66E8B">
            <w:pPr>
              <w:pStyle w:val="16"/>
              <w:shd w:val="clear" w:color="auto" w:fill="auto"/>
              <w:jc w:val="both"/>
              <w:rPr>
                <w:rFonts w:ascii="Times New Roman" w:hAnsi="Times New Roman"/>
                <w:sz w:val="18"/>
                <w:szCs w:val="18"/>
              </w:rPr>
            </w:pPr>
            <w:r w:rsidRPr="00B9765A">
              <w:rPr>
                <w:rFonts w:ascii="Times New Roman" w:hAnsi="Times New Roman"/>
                <w:sz w:val="18"/>
                <w:szCs w:val="18"/>
              </w:rPr>
              <w:lastRenderedPageBreak/>
              <w:t>1.11.</w:t>
            </w:r>
          </w:p>
        </w:tc>
        <w:tc>
          <w:tcPr>
            <w:tcW w:w="861" w:type="pct"/>
            <w:shd w:val="clear" w:color="auto" w:fill="auto"/>
          </w:tcPr>
          <w:p w:rsidR="00B9765A" w:rsidRPr="00B9765A" w:rsidRDefault="00B9765A" w:rsidP="00E66E8B">
            <w:pPr>
              <w:pStyle w:val="16"/>
              <w:shd w:val="clear" w:color="auto" w:fill="auto"/>
              <w:jc w:val="both"/>
              <w:rPr>
                <w:rFonts w:ascii="Times New Roman" w:hAnsi="Times New Roman"/>
                <w:sz w:val="18"/>
                <w:szCs w:val="18"/>
              </w:rPr>
            </w:pPr>
            <w:r w:rsidRPr="00B9765A">
              <w:rPr>
                <w:rFonts w:ascii="Times New Roman" w:hAnsi="Times New Roman"/>
                <w:sz w:val="18"/>
                <w:szCs w:val="18"/>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Уз = Фз / Мс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Уз – эффективность использования существующих объектов спорта (отношение фактической посещаемости к нормативной пропускной способности);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Фз – фактическая годовая загруженность спортивных сооружений в отчетном периоде согласно данным государственного статистического наблюдения;</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Мс – годовая мощность спортивных сооружений в отчетном периоде согласно данным государственного статистического наблюдения</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2017 год – информация с учетом загрузки 11 пилотных объектов спорта и объектов спорта 3 муниципальных районов в рамках реализации приоритетного проекта «Эффективное управление объектами спорта. Загрузка»;</w:t>
            </w:r>
          </w:p>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2018 год – данные приоритетного       проекта «Эффективное управление объектами спорта. Загрузка»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r w:rsidR="00B9765A" w:rsidRPr="00B9765A" w:rsidTr="00E66E8B">
        <w:trPr>
          <w:trHeight w:val="1849"/>
        </w:trPr>
        <w:tc>
          <w:tcPr>
            <w:tcW w:w="244" w:type="pct"/>
          </w:tcPr>
          <w:p w:rsidR="00B9765A" w:rsidRPr="00B9765A" w:rsidRDefault="00B9765A" w:rsidP="00E66E8B">
            <w:pPr>
              <w:pStyle w:val="ConsPlusNormal"/>
              <w:ind w:firstLine="0"/>
              <w:jc w:val="both"/>
              <w:outlineLvl w:val="1"/>
              <w:rPr>
                <w:rFonts w:ascii="Times New Roman" w:hAnsi="Times New Roman" w:cs="Times New Roman"/>
              </w:rPr>
            </w:pPr>
            <w:r w:rsidRPr="00B9765A">
              <w:rPr>
                <w:rFonts w:ascii="Times New Roman" w:hAnsi="Times New Roman" w:cs="Times New Roman"/>
              </w:rPr>
              <w:t>1.12.</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20"/>
                <w:lang w:eastAsia="en-US"/>
              </w:rPr>
            </w:pPr>
            <w:r w:rsidRPr="00B9765A">
              <w:rPr>
                <w:rFonts w:ascii="Times New Roman" w:eastAsia="Calibri" w:hAnsi="Times New Roman"/>
                <w:sz w:val="20"/>
              </w:rPr>
              <w:t>Доля жителей городского округа Пущино,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Днвн = Чнвн / Чнсн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Днвн – доля жителей Московской области, выполнивших нормативы;</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Чнвн – численность жителей Московской области, выполнивших нормативы;</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Чнсн – численность жителей Московской области, принявших участие в сдаче нормативов</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rPr>
          <w:trHeight w:val="1849"/>
        </w:trPr>
        <w:tc>
          <w:tcPr>
            <w:tcW w:w="244" w:type="pct"/>
          </w:tcPr>
          <w:p w:rsidR="00B9765A" w:rsidRPr="00B9765A" w:rsidRDefault="00B9765A" w:rsidP="00E66E8B">
            <w:pPr>
              <w:pStyle w:val="ConsPlusNormal"/>
              <w:ind w:firstLine="0"/>
              <w:jc w:val="both"/>
              <w:outlineLvl w:val="1"/>
              <w:rPr>
                <w:rFonts w:ascii="Times New Roman" w:hAnsi="Times New Roman" w:cs="Times New Roman"/>
              </w:rPr>
            </w:pPr>
            <w:r w:rsidRPr="00B9765A">
              <w:rPr>
                <w:rFonts w:ascii="Times New Roman" w:hAnsi="Times New Roman" w:cs="Times New Roman"/>
              </w:rPr>
              <w:t>1.13.</w:t>
            </w:r>
          </w:p>
        </w:tc>
        <w:tc>
          <w:tcPr>
            <w:tcW w:w="861"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20"/>
                <w:lang w:eastAsia="en-US"/>
              </w:rPr>
            </w:pPr>
            <w:r w:rsidRPr="00B9765A">
              <w:rPr>
                <w:rFonts w:ascii="Times New Roman" w:eastAsia="Calibri" w:hAnsi="Times New Roman"/>
                <w:sz w:val="20"/>
              </w:rPr>
              <w:t xml:space="preserve">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w:t>
            </w:r>
            <w:r w:rsidRPr="00B9765A">
              <w:rPr>
                <w:rFonts w:ascii="Times New Roman" w:eastAsia="Calibri" w:hAnsi="Times New Roman"/>
                <w:sz w:val="20"/>
              </w:rPr>
              <w:lastRenderedPageBreak/>
              <w:t>(ГТО),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Дусвн = Чусвн / Чуссн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Дусвн – доля обучающихся и студентов, выполнивших нормативы, в общем числе обучающихся и студентов, принявших участие в сдаче нормативов;</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Чусвн – число обучающихся и студентов, выполнивших нормативы;</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Чуссн – число обучающихся и студентов, принявших участие в сдаче нормативов</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 xml:space="preserve">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w:t>
            </w:r>
            <w:r w:rsidRPr="00B9765A">
              <w:rPr>
                <w:rFonts w:ascii="Times New Roman" w:hAnsi="Times New Roman"/>
                <w:sz w:val="18"/>
                <w:szCs w:val="18"/>
              </w:rPr>
              <w:lastRenderedPageBreak/>
              <w:t>физкультурно-спортивного комплекса «Готов к труду и обороне» (ГТО)»)</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lastRenderedPageBreak/>
              <w:t>ежегодно</w:t>
            </w:r>
          </w:p>
        </w:tc>
      </w:tr>
      <w:tr w:rsidR="00B9765A" w:rsidRPr="00B9765A" w:rsidTr="00E66E8B">
        <w:trPr>
          <w:trHeight w:val="1849"/>
        </w:trPr>
        <w:tc>
          <w:tcPr>
            <w:tcW w:w="244" w:type="pct"/>
          </w:tcPr>
          <w:p w:rsidR="00B9765A" w:rsidRPr="00B9765A" w:rsidRDefault="00B9765A" w:rsidP="00E66E8B">
            <w:pPr>
              <w:pStyle w:val="ConsPlusNormal"/>
              <w:ind w:firstLine="0"/>
              <w:jc w:val="both"/>
              <w:outlineLvl w:val="1"/>
              <w:rPr>
                <w:rFonts w:ascii="Times New Roman" w:hAnsi="Times New Roman" w:cs="Times New Roman"/>
              </w:rPr>
            </w:pPr>
            <w:r w:rsidRPr="00B9765A">
              <w:rPr>
                <w:rFonts w:ascii="Times New Roman" w:hAnsi="Times New Roman" w:cs="Times New Roman"/>
              </w:rPr>
              <w:lastRenderedPageBreak/>
              <w:t>1.14.</w:t>
            </w:r>
          </w:p>
        </w:tc>
        <w:tc>
          <w:tcPr>
            <w:tcW w:w="861" w:type="pct"/>
            <w:shd w:val="clear" w:color="auto" w:fill="auto"/>
          </w:tcPr>
          <w:p w:rsidR="00B9765A" w:rsidRPr="00B9765A" w:rsidRDefault="00B9765A" w:rsidP="00E66E8B">
            <w:pPr>
              <w:pStyle w:val="16"/>
              <w:shd w:val="clear" w:color="auto" w:fill="auto"/>
              <w:jc w:val="both"/>
              <w:rPr>
                <w:rFonts w:ascii="Times New Roman" w:hAnsi="Times New Roman"/>
                <w:sz w:val="20"/>
                <w:szCs w:val="20"/>
                <w:lang w:eastAsia="ru-RU"/>
              </w:rPr>
            </w:pPr>
            <w:r w:rsidRPr="00B9765A">
              <w:rPr>
                <w:rFonts w:ascii="Times New Roman" w:hAnsi="Times New Roman"/>
                <w:sz w:val="20"/>
                <w:szCs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Км - 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муниципальных образованиях Московской области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единица</w:t>
            </w:r>
          </w:p>
        </w:tc>
        <w:tc>
          <w:tcPr>
            <w:tcW w:w="1621" w:type="pct"/>
            <w:shd w:val="clear" w:color="auto" w:fill="auto"/>
          </w:tcPr>
          <w:p w:rsidR="00B9765A" w:rsidRPr="00B9765A" w:rsidRDefault="00B9765A" w:rsidP="00E25AB0">
            <w:pPr>
              <w:spacing w:after="0" w:line="240" w:lineRule="auto"/>
              <w:jc w:val="both"/>
              <w:rPr>
                <w:rFonts w:ascii="Times New Roman" w:hAnsi="Times New Roman"/>
                <w:sz w:val="18"/>
                <w:szCs w:val="18"/>
              </w:rPr>
            </w:pPr>
            <w:r w:rsidRPr="00B9765A">
              <w:rPr>
                <w:rFonts w:ascii="Times New Roman" w:hAnsi="Times New Roman"/>
                <w:sz w:val="18"/>
                <w:szCs w:val="18"/>
              </w:rPr>
              <w:t xml:space="preserve">Отчет об использовании субсидий, предоставляемых из бюджета Московской области бюджетам муниципальных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rPr>
          <w:trHeight w:val="85"/>
        </w:trPr>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1.15</w:t>
            </w:r>
          </w:p>
        </w:tc>
        <w:tc>
          <w:tcPr>
            <w:tcW w:w="86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Ку = Кув + Куусп + Кумхп + Куф,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Ку – количество установленных (отремонтированных, модернизированных) плоскостных спортивных сооружений в муниципальном образовании Московской области;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Кув – количество установленных площадок для занятий силовой гимнастикой (воркаут) в муниципальном образовании Московской области;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Куусп – количество установленных универсальных спортивных площадок в муниципальном образовании Московской области;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Кумхп – количество установленных многофункциональных хоккейных площадок;</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Куф – количество установленных футбольных полей с искусственным покрытием (мини-стадионов)</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единица</w:t>
            </w:r>
          </w:p>
        </w:tc>
        <w:tc>
          <w:tcPr>
            <w:tcW w:w="1621" w:type="pct"/>
            <w:shd w:val="clear" w:color="auto" w:fill="auto"/>
          </w:tcPr>
          <w:p w:rsidR="00B9765A" w:rsidRPr="00B9765A" w:rsidRDefault="00B9765A" w:rsidP="00E25AB0">
            <w:pPr>
              <w:spacing w:after="0" w:line="240" w:lineRule="auto"/>
              <w:jc w:val="both"/>
              <w:rPr>
                <w:rFonts w:ascii="Times New Roman" w:hAnsi="Times New Roman"/>
                <w:sz w:val="18"/>
                <w:szCs w:val="18"/>
              </w:rPr>
            </w:pPr>
            <w:r w:rsidRPr="00B9765A">
              <w:rPr>
                <w:rFonts w:ascii="Times New Roman" w:hAnsi="Times New Roman"/>
                <w:sz w:val="18"/>
                <w:szCs w:val="18"/>
              </w:rPr>
              <w:t>Отчет об использовании субсидий, предоставленных бюджетам муниципальных образований Московской области на подготовку оснований, приобретение и установку плоскостных спортивных сооружений в муниципальном образовании Московской области (форма утверждена постановлением Правительства Московской области от 25.10.2016 № 786/39 «Об утверждении государственной программы Московско</w:t>
            </w:r>
            <w:r w:rsidR="00E25AB0">
              <w:rPr>
                <w:rFonts w:ascii="Times New Roman" w:hAnsi="Times New Roman"/>
                <w:sz w:val="18"/>
                <w:szCs w:val="18"/>
              </w:rPr>
              <w:t>й области «Спорт Подмосковья»);</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rPr>
          <w:trHeight w:val="85"/>
        </w:trPr>
        <w:tc>
          <w:tcPr>
            <w:tcW w:w="244" w:type="pct"/>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1.16</w:t>
            </w:r>
          </w:p>
        </w:tc>
        <w:tc>
          <w:tcPr>
            <w:tcW w:w="86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 xml:space="preserve">Количество установленных скейт-парков в </w:t>
            </w:r>
            <w:r w:rsidRPr="00B9765A">
              <w:rPr>
                <w:rFonts w:ascii="Times New Roman" w:hAnsi="Times New Roman"/>
                <w:sz w:val="18"/>
                <w:szCs w:val="18"/>
              </w:rPr>
              <w:lastRenderedPageBreak/>
              <w:t>муниципальных образованиях Московской области</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 xml:space="preserve">Км – количество установленных скейт-парков в муниципальных образованиях Московской </w:t>
            </w:r>
            <w:r w:rsidRPr="00B9765A">
              <w:rPr>
                <w:rFonts w:ascii="Times New Roman" w:hAnsi="Times New Roman"/>
                <w:sz w:val="18"/>
                <w:szCs w:val="18"/>
              </w:rPr>
              <w:lastRenderedPageBreak/>
              <w:t>области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lastRenderedPageBreak/>
              <w:t>единица</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 xml:space="preserve">Отчет об использовании субсидий, предоставляемых из бюджета Московской области бюджетам муниципальных </w:t>
            </w:r>
            <w:r w:rsidRPr="00B9765A">
              <w:rPr>
                <w:rFonts w:ascii="Times New Roman" w:hAnsi="Times New Roman"/>
                <w:sz w:val="18"/>
                <w:szCs w:val="18"/>
              </w:rPr>
              <w:lastRenderedPageBreak/>
              <w:t>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(приложение 15 к Подпрограмме I)</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rPr>
          <w:trHeight w:val="85"/>
        </w:trPr>
        <w:tc>
          <w:tcPr>
            <w:tcW w:w="244" w:type="pct"/>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lastRenderedPageBreak/>
              <w:t>2.</w:t>
            </w:r>
          </w:p>
        </w:tc>
        <w:tc>
          <w:tcPr>
            <w:tcW w:w="2608" w:type="pct"/>
            <w:gridSpan w:val="3"/>
            <w:shd w:val="clear" w:color="auto" w:fill="auto"/>
          </w:tcPr>
          <w:p w:rsidR="00B9765A" w:rsidRPr="00B9765A" w:rsidRDefault="00B9765A" w:rsidP="00E66E8B">
            <w:pPr>
              <w:pStyle w:val="ConsPlusNormal"/>
              <w:ind w:firstLine="0"/>
              <w:jc w:val="both"/>
              <w:outlineLvl w:val="1"/>
              <w:rPr>
                <w:rFonts w:ascii="Times New Roman" w:hAnsi="Times New Roman" w:cs="Times New Roman"/>
              </w:rPr>
            </w:pPr>
            <w:r w:rsidRPr="00B9765A">
              <w:rPr>
                <w:rFonts w:ascii="Times New Roman" w:hAnsi="Times New Roman" w:cs="Times New Roman"/>
              </w:rPr>
              <w:t xml:space="preserve">Подпрограмма </w:t>
            </w:r>
            <w:r w:rsidRPr="00B9765A">
              <w:rPr>
                <w:rFonts w:ascii="Times New Roman" w:hAnsi="Times New Roman" w:cs="Times New Roman"/>
                <w:lang w:val="en-US"/>
              </w:rPr>
              <w:t>III</w:t>
            </w:r>
            <w:r w:rsidRPr="00B9765A">
              <w:rPr>
                <w:rFonts w:ascii="Times New Roman" w:hAnsi="Times New Roman" w:cs="Times New Roman"/>
              </w:rPr>
              <w:t xml:space="preserve"> «Подготовка спортивного резерва».</w:t>
            </w:r>
          </w:p>
        </w:tc>
        <w:tc>
          <w:tcPr>
            <w:tcW w:w="2148" w:type="pct"/>
            <w:gridSpan w:val="2"/>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p>
        </w:tc>
      </w:tr>
      <w:tr w:rsidR="00B9765A" w:rsidRPr="00B9765A" w:rsidTr="00E66E8B">
        <w:tc>
          <w:tcPr>
            <w:tcW w:w="244" w:type="pct"/>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2.1.</w:t>
            </w:r>
          </w:p>
        </w:tc>
        <w:tc>
          <w:tcPr>
            <w:tcW w:w="861" w:type="pct"/>
            <w:shd w:val="clear" w:color="auto" w:fill="auto"/>
          </w:tcPr>
          <w:p w:rsidR="00B9765A" w:rsidRPr="00B9765A" w:rsidRDefault="00B9765A" w:rsidP="00E66E8B">
            <w:pPr>
              <w:spacing w:after="0" w:line="240" w:lineRule="auto"/>
              <w:jc w:val="both"/>
              <w:rPr>
                <w:rFonts w:ascii="Times New Roman" w:eastAsia="Calibri" w:hAnsi="Times New Roman"/>
                <w:sz w:val="20"/>
              </w:rPr>
            </w:pPr>
            <w:r w:rsidRPr="00B9765A">
              <w:rPr>
                <w:rFonts w:ascii="Times New Roman" w:eastAsia="Calibri" w:hAnsi="Times New Roman"/>
                <w:sz w:val="20"/>
                <w:lang w:eastAsia="en-US"/>
              </w:rPr>
              <w:t>Макропоказатель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 = Чзсп/Чз х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Дз – доля занимающихся по программам спортивной подготовки в организациях ведомственной принадлежности физической культуры и спорта; </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 xml:space="preserve">Чзсп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«Сведения по организациям, осуществляющим спортивную подготовку»; </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Чз –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«Сведения по организациям, осуществляющим спортивную подготовку»</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5-ФК (утверждена приказом Росстата от 22.11.2017 № 773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c>
          <w:tcPr>
            <w:tcW w:w="244" w:type="pct"/>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2.2.</w:t>
            </w:r>
          </w:p>
        </w:tc>
        <w:tc>
          <w:tcPr>
            <w:tcW w:w="861" w:type="pct"/>
            <w:shd w:val="clear" w:color="auto" w:fill="auto"/>
          </w:tcPr>
          <w:p w:rsidR="00B9765A" w:rsidRPr="00B9765A" w:rsidRDefault="00B9765A" w:rsidP="00E66E8B">
            <w:pPr>
              <w:spacing w:after="0" w:line="240" w:lineRule="auto"/>
              <w:jc w:val="both"/>
              <w:rPr>
                <w:rFonts w:ascii="Times New Roman" w:eastAsia="Calibri" w:hAnsi="Times New Roman"/>
                <w:sz w:val="20"/>
              </w:rPr>
            </w:pPr>
            <w:r w:rsidRPr="00B9765A">
              <w:rPr>
                <w:rFonts w:ascii="Times New Roman" w:eastAsia="Calibri" w:hAnsi="Times New Roman"/>
                <w:sz w:val="20"/>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и инвалидов</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Досп = Чосп / Чо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Досп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Чосп – численность организаций, оказывающих услуги по спортивной подготовке в соответствии с федеральными стандартами, согласно данным федерального статистического наблюдения по форме № 5-ФК;</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Чо –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 5-ФК</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Периодическая отчётность.</w:t>
            </w:r>
          </w:p>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5-ФК (утверждена приказом Росстата от 22.11.2017 № 773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c>
          <w:tcPr>
            <w:tcW w:w="244" w:type="pct"/>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lastRenderedPageBreak/>
              <w:t>2.3.</w:t>
            </w:r>
          </w:p>
        </w:tc>
        <w:tc>
          <w:tcPr>
            <w:tcW w:w="861" w:type="pct"/>
            <w:shd w:val="clear" w:color="auto" w:fill="auto"/>
          </w:tcPr>
          <w:p w:rsidR="00B9765A" w:rsidRPr="00B9765A" w:rsidRDefault="00B9765A" w:rsidP="00E66E8B">
            <w:pPr>
              <w:spacing w:after="0" w:line="240" w:lineRule="auto"/>
              <w:jc w:val="both"/>
              <w:rPr>
                <w:rFonts w:ascii="Times New Roman" w:hAnsi="Times New Roman"/>
                <w:sz w:val="20"/>
              </w:rPr>
            </w:pPr>
            <w:r w:rsidRPr="00B9765A">
              <w:rPr>
                <w:rFonts w:ascii="Times New Roman" w:hAnsi="Times New Roman"/>
                <w:sz w:val="20"/>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в Московской области</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Дзэвсм = Кз / Окз x 100%,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Дзэвсм – доля занимающихся на этапе высшего спортивного мастерства;</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Кз – количество занимающихся на этапе высшего спортивного мастерства в организациях Московской области, осуществляющих спортивную подготовку;</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Окз – общее количество занимающихся, зачисленных на этапе совершенствования спортивного мастерства, в организациях Московской области, осуществляющих спортивную подготовку</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5-ФК (утверждена приказом Росстата от 22.11.2017 № 773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p>
        </w:tc>
      </w:tr>
      <w:tr w:rsidR="00B9765A" w:rsidRPr="00B9765A" w:rsidTr="00E66E8B">
        <w:tc>
          <w:tcPr>
            <w:tcW w:w="244" w:type="pct"/>
          </w:tcPr>
          <w:p w:rsidR="00B9765A" w:rsidRPr="00B9765A" w:rsidRDefault="00B9765A" w:rsidP="00E66E8B">
            <w:pPr>
              <w:pStyle w:val="ConsPlusNormal"/>
              <w:ind w:firstLine="0"/>
              <w:jc w:val="both"/>
              <w:outlineLvl w:val="1"/>
              <w:rPr>
                <w:rFonts w:ascii="Times New Roman" w:hAnsi="Times New Roman" w:cs="Times New Roman"/>
                <w:sz w:val="18"/>
                <w:szCs w:val="18"/>
              </w:rPr>
            </w:pPr>
            <w:r w:rsidRPr="00B9765A">
              <w:rPr>
                <w:rFonts w:ascii="Times New Roman" w:hAnsi="Times New Roman" w:cs="Times New Roman"/>
                <w:sz w:val="18"/>
                <w:szCs w:val="18"/>
              </w:rPr>
              <w:t>2.4.</w:t>
            </w:r>
          </w:p>
        </w:tc>
        <w:tc>
          <w:tcPr>
            <w:tcW w:w="861" w:type="pct"/>
            <w:shd w:val="clear" w:color="auto" w:fill="auto"/>
          </w:tcPr>
          <w:p w:rsidR="00B9765A" w:rsidRPr="00B9765A" w:rsidRDefault="00B9765A" w:rsidP="00E66E8B">
            <w:pPr>
              <w:spacing w:after="0" w:line="240" w:lineRule="auto"/>
              <w:jc w:val="both"/>
              <w:rPr>
                <w:rFonts w:ascii="Times New Roman" w:hAnsi="Times New Roman"/>
                <w:sz w:val="20"/>
              </w:rPr>
            </w:pPr>
            <w:r w:rsidRPr="00B9765A">
              <w:rPr>
                <w:rFonts w:ascii="Times New Roman" w:hAnsi="Times New Roman"/>
                <w:sz w:val="20"/>
              </w:rPr>
              <w:t>Увеличение доли систематически занимающихся видом спорта «футбол» в общем количестве систематически занимающихся по всем видам спорта в муниципальных образованиях Московской области</w:t>
            </w:r>
          </w:p>
        </w:tc>
        <w:tc>
          <w:tcPr>
            <w:tcW w:w="1353" w:type="pct"/>
            <w:shd w:val="clear" w:color="auto" w:fill="auto"/>
          </w:tcPr>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Удсзф = Ксзф / Ксзс, где:</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Удсзф – Увеличение доли систематически занимающихся видом спорта «футбол» в общем количестве систематически занимающихся по всем видам спорта в муниципальных образованиях Московской области;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Кзспф – количество систематически занимающихся видом спорта «футбол» в муниципальных образованиях Московской области;</w:t>
            </w:r>
          </w:p>
          <w:p w:rsidR="00B9765A" w:rsidRPr="00B9765A"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Ксзс – количество систематически занимающихся по всем видам спорта в муниципальных образованиях Московской области</w:t>
            </w:r>
          </w:p>
        </w:tc>
        <w:tc>
          <w:tcPr>
            <w:tcW w:w="394"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hAnsi="Times New Roman"/>
                <w:sz w:val="18"/>
                <w:szCs w:val="18"/>
              </w:rPr>
            </w:pPr>
            <w:r w:rsidRPr="00B9765A">
              <w:rPr>
                <w:rFonts w:ascii="Times New Roman" w:hAnsi="Times New Roman"/>
                <w:sz w:val="18"/>
                <w:szCs w:val="18"/>
              </w:rPr>
              <w:t>процент</w:t>
            </w:r>
          </w:p>
        </w:tc>
        <w:tc>
          <w:tcPr>
            <w:tcW w:w="1621" w:type="pct"/>
            <w:shd w:val="clear" w:color="auto" w:fill="auto"/>
          </w:tcPr>
          <w:p w:rsidR="00B9765A" w:rsidRPr="00B9765A" w:rsidRDefault="00B9765A" w:rsidP="00E66E8B">
            <w:pPr>
              <w:spacing w:after="0" w:line="240" w:lineRule="auto"/>
              <w:jc w:val="both"/>
              <w:rPr>
                <w:rFonts w:ascii="Times New Roman" w:hAnsi="Times New Roman"/>
                <w:sz w:val="18"/>
                <w:szCs w:val="18"/>
              </w:rPr>
            </w:pPr>
            <w:r w:rsidRPr="00B9765A">
              <w:rPr>
                <w:rFonts w:ascii="Times New Roman" w:hAnsi="Times New Roman"/>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p>
        </w:tc>
        <w:tc>
          <w:tcPr>
            <w:tcW w:w="527" w:type="pct"/>
            <w:shd w:val="clear" w:color="auto" w:fill="auto"/>
          </w:tcPr>
          <w:p w:rsidR="00B9765A" w:rsidRPr="00B9765A"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B9765A">
              <w:rPr>
                <w:rFonts w:ascii="Times New Roman" w:eastAsia="Calibri" w:hAnsi="Times New Roman"/>
                <w:sz w:val="18"/>
                <w:szCs w:val="18"/>
              </w:rPr>
              <w:t>ежегодно</w:t>
            </w:r>
          </w:p>
        </w:tc>
      </w:tr>
    </w:tbl>
    <w:p w:rsidR="00B9765A" w:rsidRPr="00B9765A" w:rsidRDefault="00B9765A" w:rsidP="00B9765A">
      <w:pPr>
        <w:autoSpaceDE w:val="0"/>
        <w:autoSpaceDN w:val="0"/>
        <w:adjustRightInd w:val="0"/>
        <w:spacing w:after="0" w:line="240" w:lineRule="auto"/>
        <w:rPr>
          <w:rFonts w:ascii="Times New Roman" w:eastAsia="Calibri" w:hAnsi="Times New Roman"/>
          <w:b/>
          <w:i/>
          <w:color w:val="0D0D0D" w:themeColor="text1" w:themeTint="F2"/>
          <w:sz w:val="24"/>
          <w:szCs w:val="24"/>
          <w:lang w:eastAsia="en-US"/>
        </w:rPr>
        <w:sectPr w:rsidR="00B9765A" w:rsidRPr="00B9765A" w:rsidSect="00B9765A">
          <w:type w:val="nextColumn"/>
          <w:pgSz w:w="16838" w:h="11906" w:orient="landscape"/>
          <w:pgMar w:top="1134" w:right="567" w:bottom="1134" w:left="1701" w:header="567" w:footer="567" w:gutter="0"/>
          <w:cols w:space="708"/>
          <w:docGrid w:linePitch="381"/>
        </w:sectPr>
      </w:pPr>
    </w:p>
    <w:p w:rsidR="00B9765A" w:rsidRPr="00B9765A" w:rsidRDefault="00B9765A" w:rsidP="00B9765A">
      <w:pPr>
        <w:pStyle w:val="ConsPlusNormal"/>
        <w:jc w:val="center"/>
        <w:outlineLvl w:val="0"/>
        <w:rPr>
          <w:rFonts w:ascii="Times New Roman" w:eastAsiaTheme="minorHAnsi" w:hAnsi="Times New Roman" w:cs="Times New Roman"/>
          <w:b/>
          <w:color w:val="0D0D0D" w:themeColor="text1" w:themeTint="F2"/>
          <w:sz w:val="24"/>
          <w:szCs w:val="24"/>
          <w:lang w:eastAsia="en-US"/>
        </w:rPr>
      </w:pPr>
      <w:r w:rsidRPr="00B9765A">
        <w:rPr>
          <w:rFonts w:ascii="Times New Roman" w:eastAsiaTheme="minorHAnsi" w:hAnsi="Times New Roman" w:cs="Times New Roman"/>
          <w:b/>
          <w:color w:val="0D0D0D" w:themeColor="text1" w:themeTint="F2"/>
          <w:sz w:val="24"/>
          <w:szCs w:val="24"/>
          <w:lang w:eastAsia="en-US"/>
        </w:rPr>
        <w:lastRenderedPageBreak/>
        <w:t>8. Порядок взаимодействия исполнителей мероприятий Программы, ответственных за выполнение мероприятий Программы и Муниципального заказчика Программы, механизм реализации Программы.</w:t>
      </w:r>
    </w:p>
    <w:p w:rsidR="00B9765A" w:rsidRPr="00B9765A" w:rsidRDefault="00B9765A" w:rsidP="00B9765A">
      <w:pPr>
        <w:pStyle w:val="ConsPlusNormal"/>
        <w:jc w:val="both"/>
        <w:rPr>
          <w:rFonts w:ascii="Times New Roman" w:eastAsiaTheme="minorHAnsi" w:hAnsi="Times New Roman" w:cs="Times New Roman"/>
          <w:color w:val="0D0D0D" w:themeColor="text1" w:themeTint="F2"/>
          <w:sz w:val="24"/>
          <w:szCs w:val="24"/>
          <w:lang w:eastAsia="en-US"/>
        </w:rPr>
      </w:pPr>
    </w:p>
    <w:p w:rsidR="00B9765A" w:rsidRPr="003921D4" w:rsidRDefault="00B9765A" w:rsidP="00B9765A">
      <w:pPr>
        <w:spacing w:after="0" w:line="240" w:lineRule="auto"/>
        <w:ind w:firstLine="709"/>
        <w:jc w:val="both"/>
        <w:rPr>
          <w:rFonts w:ascii="Times New Roman" w:hAnsi="Times New Roman"/>
          <w:color w:val="0D0D0D" w:themeColor="text1" w:themeTint="F2"/>
          <w:sz w:val="24"/>
          <w:szCs w:val="24"/>
        </w:rPr>
      </w:pPr>
      <w:r w:rsidRPr="00B9765A">
        <w:rPr>
          <w:rFonts w:ascii="Times New Roman" w:eastAsiaTheme="minorHAnsi" w:hAnsi="Times New Roman"/>
          <w:color w:val="0D0D0D" w:themeColor="text1" w:themeTint="F2"/>
          <w:sz w:val="24"/>
          <w:szCs w:val="24"/>
          <w:lang w:eastAsia="en-US"/>
        </w:rPr>
        <w:t xml:space="preserve">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w:t>
      </w:r>
      <w:r w:rsidRPr="003921D4">
        <w:rPr>
          <w:rFonts w:ascii="Times New Roman" w:eastAsiaTheme="minorHAnsi" w:hAnsi="Times New Roman"/>
          <w:color w:val="0D0D0D" w:themeColor="text1" w:themeTint="F2"/>
          <w:sz w:val="24"/>
          <w:szCs w:val="24"/>
          <w:lang w:eastAsia="en-US"/>
        </w:rPr>
        <w:t>муниципальных программ городского округа Пущино Московской области, утверждённым постановлением Администрации города Пущино от 08.11.2016 № 515-п «</w:t>
      </w:r>
      <w:r w:rsidRPr="003921D4">
        <w:rPr>
          <w:rFonts w:ascii="Times New Roman" w:hAnsi="Times New Roman"/>
          <w:color w:val="0D0D0D" w:themeColor="text1" w:themeTint="F2"/>
          <w:sz w:val="24"/>
          <w:szCs w:val="24"/>
        </w:rPr>
        <w:t>Об утверждении Порядка разработки и реализации муниципальных программ городского округа Пущино Московской области»</w:t>
      </w:r>
      <w:r w:rsidRPr="003921D4">
        <w:rPr>
          <w:rFonts w:ascii="Times New Roman" w:eastAsiaTheme="minorHAnsi" w:hAnsi="Times New Roman"/>
          <w:color w:val="0D0D0D" w:themeColor="text1" w:themeTint="F2"/>
          <w:sz w:val="24"/>
          <w:szCs w:val="24"/>
          <w:lang w:eastAsia="en-US"/>
        </w:rPr>
        <w:t>.</w:t>
      </w:r>
    </w:p>
    <w:p w:rsidR="00B9765A" w:rsidRPr="003921D4" w:rsidRDefault="00B9765A" w:rsidP="00B9765A">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p>
    <w:p w:rsidR="00B9765A" w:rsidRPr="003921D4" w:rsidRDefault="00B9765A" w:rsidP="00B9765A">
      <w:pPr>
        <w:pStyle w:val="ConsPlusNormal"/>
        <w:ind w:firstLine="540"/>
        <w:jc w:val="center"/>
        <w:rPr>
          <w:rFonts w:ascii="Times New Roman" w:eastAsiaTheme="minorHAnsi" w:hAnsi="Times New Roman" w:cs="Times New Roman"/>
          <w:b/>
          <w:color w:val="0D0D0D" w:themeColor="text1" w:themeTint="F2"/>
          <w:sz w:val="24"/>
          <w:szCs w:val="24"/>
          <w:lang w:eastAsia="en-US"/>
        </w:rPr>
      </w:pPr>
      <w:r w:rsidRPr="003921D4">
        <w:rPr>
          <w:rFonts w:ascii="Times New Roman" w:eastAsiaTheme="minorHAnsi" w:hAnsi="Times New Roman" w:cs="Times New Roman"/>
          <w:b/>
          <w:color w:val="0D0D0D" w:themeColor="text1" w:themeTint="F2"/>
          <w:sz w:val="24"/>
          <w:szCs w:val="24"/>
          <w:lang w:eastAsia="en-US"/>
        </w:rPr>
        <w:t>9. Состав, форма и сроки представления отчетности о ходе реализации мероприятий муниципальной Программы (Подпрограммы).</w:t>
      </w:r>
    </w:p>
    <w:p w:rsidR="00B9765A" w:rsidRPr="003921D4" w:rsidRDefault="00B9765A" w:rsidP="00B9765A">
      <w:pPr>
        <w:pStyle w:val="ConsPlusNormal"/>
        <w:ind w:firstLine="540"/>
        <w:jc w:val="both"/>
        <w:rPr>
          <w:rFonts w:ascii="Times New Roman" w:eastAsiaTheme="minorHAnsi" w:hAnsi="Times New Roman" w:cs="Times New Roman"/>
          <w:color w:val="0D0D0D" w:themeColor="text1" w:themeTint="F2"/>
          <w:sz w:val="24"/>
          <w:szCs w:val="24"/>
          <w:lang w:eastAsia="en-US"/>
        </w:rPr>
      </w:pPr>
    </w:p>
    <w:p w:rsidR="00B9765A" w:rsidRPr="003921D4" w:rsidRDefault="00B9765A" w:rsidP="00B9765A">
      <w:pPr>
        <w:spacing w:after="0" w:line="240" w:lineRule="auto"/>
        <w:ind w:firstLine="709"/>
        <w:jc w:val="both"/>
        <w:rPr>
          <w:rFonts w:ascii="Times New Roman" w:hAnsi="Times New Roman"/>
          <w:color w:val="0D0D0D" w:themeColor="text1" w:themeTint="F2"/>
          <w:sz w:val="24"/>
          <w:szCs w:val="24"/>
        </w:rPr>
      </w:pPr>
      <w:r w:rsidRPr="003921D4">
        <w:rPr>
          <w:rFonts w:ascii="Times New Roman" w:hAnsi="Times New Roman"/>
          <w:color w:val="0D0D0D" w:themeColor="text1" w:themeTint="F2"/>
          <w:sz w:val="24"/>
          <w:szCs w:val="24"/>
        </w:rPr>
        <w:t xml:space="preserve">Контроль за реализацией муниципальной Программы осуществляется </w:t>
      </w:r>
      <w:r w:rsidR="00103F59" w:rsidRPr="003921D4">
        <w:rPr>
          <w:rFonts w:ascii="Times New Roman" w:hAnsi="Times New Roman"/>
          <w:color w:val="0D0D0D" w:themeColor="text1" w:themeTint="F2"/>
          <w:sz w:val="24"/>
          <w:szCs w:val="24"/>
        </w:rPr>
        <w:t>главой</w:t>
      </w:r>
      <w:r w:rsidRPr="003921D4">
        <w:rPr>
          <w:rFonts w:ascii="Times New Roman" w:hAnsi="Times New Roman"/>
          <w:color w:val="0D0D0D" w:themeColor="text1" w:themeTint="F2"/>
          <w:sz w:val="24"/>
          <w:szCs w:val="24"/>
        </w:rPr>
        <w:t xml:space="preserve"> городского округа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p>
    <w:p w:rsidR="00B9765A" w:rsidRPr="003921D4" w:rsidRDefault="00B9765A" w:rsidP="00B9765A">
      <w:pPr>
        <w:spacing w:after="0" w:line="240" w:lineRule="auto"/>
        <w:ind w:firstLine="709"/>
        <w:jc w:val="both"/>
        <w:rPr>
          <w:rFonts w:ascii="Times New Roman" w:eastAsiaTheme="minorHAnsi" w:hAnsi="Times New Roman"/>
          <w:color w:val="0D0D0D" w:themeColor="text1" w:themeTint="F2"/>
          <w:sz w:val="24"/>
          <w:szCs w:val="24"/>
          <w:lang w:eastAsia="en-US"/>
        </w:rPr>
      </w:pPr>
      <w:r w:rsidRPr="003921D4">
        <w:rPr>
          <w:rFonts w:ascii="Times New Roman" w:eastAsiaTheme="minorHAnsi" w:hAnsi="Times New Roman"/>
          <w:color w:val="0D0D0D" w:themeColor="text1" w:themeTint="F2"/>
          <w:sz w:val="24"/>
          <w:szCs w:val="24"/>
          <w:lang w:eastAsia="en-US"/>
        </w:rPr>
        <w:t xml:space="preserve">С </w:t>
      </w:r>
      <w:r w:rsidR="00E66E8B" w:rsidRPr="003921D4">
        <w:rPr>
          <w:rFonts w:ascii="Times New Roman" w:eastAsiaTheme="minorHAnsi" w:hAnsi="Times New Roman"/>
          <w:color w:val="0D0D0D" w:themeColor="text1" w:themeTint="F2"/>
          <w:sz w:val="24"/>
          <w:szCs w:val="24"/>
          <w:lang w:eastAsia="en-US"/>
        </w:rPr>
        <w:t>целью контроля за реализацией П</w:t>
      </w:r>
      <w:r w:rsidRPr="003921D4">
        <w:rPr>
          <w:rFonts w:ascii="Times New Roman" w:eastAsiaTheme="minorHAnsi" w:hAnsi="Times New Roman"/>
          <w:color w:val="0D0D0D" w:themeColor="text1" w:themeTint="F2"/>
          <w:sz w:val="24"/>
          <w:szCs w:val="24"/>
          <w:lang w:eastAsia="en-US"/>
        </w:rPr>
        <w:t xml:space="preserve">рограммы отдел культуры, спорта, туризма и работы с молодежью </w:t>
      </w:r>
      <w:r w:rsidR="00E66E8B" w:rsidRPr="003921D4">
        <w:rPr>
          <w:rFonts w:ascii="Times New Roman" w:eastAsiaTheme="minorHAnsi" w:hAnsi="Times New Roman"/>
          <w:color w:val="0D0D0D" w:themeColor="text1" w:themeTint="F2"/>
          <w:sz w:val="24"/>
          <w:szCs w:val="24"/>
          <w:lang w:eastAsia="en-US"/>
        </w:rPr>
        <w:t>а</w:t>
      </w:r>
      <w:r w:rsidRPr="003921D4">
        <w:rPr>
          <w:rFonts w:ascii="Times New Roman" w:eastAsiaTheme="minorHAnsi" w:hAnsi="Times New Roman"/>
          <w:color w:val="0D0D0D" w:themeColor="text1" w:themeTint="F2"/>
          <w:sz w:val="24"/>
          <w:szCs w:val="24"/>
          <w:lang w:eastAsia="en-US"/>
        </w:rPr>
        <w:t>дминистрации городского округа Пущино формирует в подсистеме ГАСУ МО:</w:t>
      </w:r>
    </w:p>
    <w:p w:rsidR="00B9765A" w:rsidRPr="003921D4"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921D4">
        <w:rPr>
          <w:rFonts w:ascii="Times New Roman" w:eastAsiaTheme="minorHAnsi" w:hAnsi="Times New Roman" w:cs="Times New Roman"/>
          <w:color w:val="0D0D0D" w:themeColor="text1" w:themeTint="F2"/>
          <w:sz w:val="24"/>
          <w:szCs w:val="24"/>
          <w:lang w:eastAsia="en-US"/>
        </w:rPr>
        <w:t>1) Ежеквартально до 20 числа месяца, следующего за отчетным кварталом:</w:t>
      </w:r>
    </w:p>
    <w:p w:rsidR="00B9765A" w:rsidRPr="003921D4"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921D4">
        <w:rPr>
          <w:rFonts w:ascii="Times New Roman" w:eastAsiaTheme="minorHAnsi" w:hAnsi="Times New Roman" w:cs="Times New Roman"/>
          <w:color w:val="0D0D0D" w:themeColor="text1" w:themeTint="F2"/>
          <w:sz w:val="24"/>
          <w:szCs w:val="24"/>
          <w:lang w:eastAsia="en-US"/>
        </w:rPr>
        <w:t xml:space="preserve">а) оперативный отчет о реализации мероприятий </w:t>
      </w:r>
      <w:r w:rsidR="00E66E8B" w:rsidRPr="003921D4">
        <w:rPr>
          <w:rFonts w:ascii="Times New Roman" w:eastAsiaTheme="minorHAnsi" w:hAnsi="Times New Roman" w:cs="Times New Roman"/>
          <w:color w:val="0D0D0D" w:themeColor="text1" w:themeTint="F2"/>
          <w:sz w:val="24"/>
          <w:szCs w:val="24"/>
          <w:lang w:eastAsia="en-US"/>
        </w:rPr>
        <w:t>П</w:t>
      </w:r>
      <w:r w:rsidRPr="003921D4">
        <w:rPr>
          <w:rFonts w:ascii="Times New Roman" w:eastAsiaTheme="minorHAnsi" w:hAnsi="Times New Roman" w:cs="Times New Roman"/>
          <w:color w:val="0D0D0D" w:themeColor="text1" w:themeTint="F2"/>
          <w:sz w:val="24"/>
          <w:szCs w:val="24"/>
          <w:lang w:eastAsia="en-US"/>
        </w:rPr>
        <w:t>рограммы, который содержит:</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921D4">
        <w:rPr>
          <w:rFonts w:ascii="Times New Roman" w:eastAsiaTheme="minorHAnsi" w:hAnsi="Times New Roman" w:cs="Times New Roman"/>
          <w:color w:val="0D0D0D" w:themeColor="text1" w:themeTint="F2"/>
          <w:sz w:val="24"/>
          <w:szCs w:val="24"/>
          <w:lang w:eastAsia="en-US"/>
        </w:rPr>
        <w:t>-пере</w:t>
      </w:r>
      <w:r w:rsidR="00E66E8B" w:rsidRPr="003921D4">
        <w:rPr>
          <w:rFonts w:ascii="Times New Roman" w:eastAsiaTheme="minorHAnsi" w:hAnsi="Times New Roman" w:cs="Times New Roman"/>
          <w:color w:val="0D0D0D" w:themeColor="text1" w:themeTint="F2"/>
          <w:sz w:val="24"/>
          <w:szCs w:val="24"/>
          <w:lang w:eastAsia="en-US"/>
        </w:rPr>
        <w:t>чень выполненных мероприятий П</w:t>
      </w:r>
      <w:r w:rsidRPr="003921D4">
        <w:rPr>
          <w:rFonts w:ascii="Times New Roman" w:eastAsiaTheme="minorHAnsi" w:hAnsi="Times New Roman" w:cs="Times New Roman"/>
          <w:color w:val="0D0D0D" w:themeColor="text1" w:themeTint="F2"/>
          <w:sz w:val="24"/>
          <w:szCs w:val="24"/>
          <w:lang w:eastAsia="en-US"/>
        </w:rPr>
        <w:t>рограммы с указанием объемов, источников финансирования, результатов выполнения мероприятий и</w:t>
      </w:r>
      <w:r w:rsidRPr="00B9765A">
        <w:rPr>
          <w:rFonts w:ascii="Times New Roman" w:eastAsiaTheme="minorHAnsi" w:hAnsi="Times New Roman" w:cs="Times New Roman"/>
          <w:color w:val="0D0D0D" w:themeColor="text1" w:themeTint="F2"/>
          <w:sz w:val="24"/>
          <w:szCs w:val="24"/>
          <w:lang w:eastAsia="en-US"/>
        </w:rPr>
        <w:t xml:space="preserve"> фактически достигнутых целевых значений показателей;</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-анализ причин несвоевременного выполнения программных мероприятий;</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 наименование объекта, адрес объекта, планируемые работы;</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 перечень фактически выполненных работ с указанием объемов, источников финансирования;</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 анализ причин невыполнения (несвоевременного выполнения) работ.</w:t>
      </w:r>
    </w:p>
    <w:p w:rsidR="00B9765A" w:rsidRPr="00B9765A" w:rsidRDefault="00B9765A" w:rsidP="00B9765A">
      <w:pPr>
        <w:pStyle w:val="ConsPlusNormal"/>
        <w:ind w:firstLine="709"/>
        <w:jc w:val="both"/>
        <w:rPr>
          <w:rFonts w:ascii="Times New Roman" w:eastAsiaTheme="minorHAnsi" w:hAnsi="Times New Roman" w:cs="Times New Roman"/>
          <w:sz w:val="24"/>
          <w:szCs w:val="24"/>
          <w:lang w:eastAsia="en-US"/>
        </w:rPr>
      </w:pPr>
      <w:r w:rsidRPr="00B9765A">
        <w:rPr>
          <w:rFonts w:ascii="Times New Roman" w:eastAsiaTheme="minorHAnsi" w:hAnsi="Times New Roman" w:cs="Times New Roman"/>
          <w:color w:val="0D0D0D" w:themeColor="text1" w:themeTint="F2"/>
          <w:sz w:val="24"/>
          <w:szCs w:val="24"/>
          <w:lang w:eastAsia="en-US"/>
        </w:rPr>
        <w:t>Оперативный отчет о реализации мероприятий Программы представляется по форме</w:t>
      </w:r>
      <w:r w:rsidR="00E66E8B">
        <w:rPr>
          <w:rFonts w:ascii="Times New Roman" w:eastAsiaTheme="minorHAnsi" w:hAnsi="Times New Roman" w:cs="Times New Roman"/>
          <w:color w:val="0D0D0D" w:themeColor="text1" w:themeTint="F2"/>
          <w:sz w:val="24"/>
          <w:szCs w:val="24"/>
          <w:lang w:eastAsia="en-US"/>
        </w:rPr>
        <w:t>,</w:t>
      </w:r>
      <w:r w:rsidRPr="00B9765A">
        <w:rPr>
          <w:rFonts w:ascii="Times New Roman" w:eastAsiaTheme="minorHAnsi" w:hAnsi="Times New Roman" w:cs="Times New Roman"/>
          <w:color w:val="0D0D0D" w:themeColor="text1" w:themeTint="F2"/>
          <w:sz w:val="24"/>
          <w:szCs w:val="24"/>
          <w:lang w:eastAsia="en-US"/>
        </w:rPr>
        <w:t xml:space="preserve"> согласно приложению № 9 к Порядку разработки и </w:t>
      </w:r>
      <w:r w:rsidRPr="00B9765A">
        <w:rPr>
          <w:rFonts w:ascii="Times New Roman" w:eastAsiaTheme="minorHAnsi" w:hAnsi="Times New Roman" w:cs="Times New Roman"/>
          <w:sz w:val="24"/>
          <w:szCs w:val="24"/>
          <w:lang w:eastAsia="en-US"/>
        </w:rPr>
        <w:t>реализации муниципальных программ городского округа Пущино Московской области, утвержденному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sz w:val="24"/>
          <w:szCs w:val="24"/>
          <w:lang w:eastAsia="en-US"/>
        </w:rPr>
        <w:t xml:space="preserve">2) Отдел культуры, спорта, туризма и работы с молодежью </w:t>
      </w:r>
      <w:r w:rsidR="00E66E8B">
        <w:rPr>
          <w:rFonts w:ascii="Times New Roman" w:eastAsiaTheme="minorHAnsi" w:hAnsi="Times New Roman" w:cs="Times New Roman"/>
          <w:sz w:val="24"/>
          <w:szCs w:val="24"/>
          <w:lang w:eastAsia="en-US"/>
        </w:rPr>
        <w:t>а</w:t>
      </w:r>
      <w:r w:rsidRPr="00B9765A">
        <w:rPr>
          <w:rFonts w:ascii="Times New Roman" w:eastAsiaTheme="minorHAnsi" w:hAnsi="Times New Roman" w:cs="Times New Roman"/>
          <w:sz w:val="24"/>
          <w:szCs w:val="24"/>
          <w:lang w:eastAsia="en-US"/>
        </w:rPr>
        <w:t xml:space="preserve">дминистрации городского округа Пущино ежегодно готовит годовой отчет о реализации Программы </w:t>
      </w:r>
      <w:r w:rsidRPr="00B9765A">
        <w:rPr>
          <w:rFonts w:ascii="Times New Roman" w:eastAsiaTheme="minorHAnsi" w:hAnsi="Times New Roman" w:cs="Times New Roman"/>
          <w:color w:val="0D0D0D" w:themeColor="text1" w:themeTint="F2"/>
          <w:sz w:val="24"/>
          <w:szCs w:val="24"/>
          <w:lang w:eastAsia="en-US"/>
        </w:rPr>
        <w:t xml:space="preserve">и до 1 марта года, следующего за отчетным, представляет его в отдел экономики </w:t>
      </w:r>
      <w:r w:rsidR="00E66E8B">
        <w:rPr>
          <w:rFonts w:ascii="Times New Roman" w:eastAsiaTheme="minorHAnsi" w:hAnsi="Times New Roman" w:cs="Times New Roman"/>
          <w:color w:val="0D0D0D" w:themeColor="text1" w:themeTint="F2"/>
          <w:sz w:val="24"/>
          <w:szCs w:val="24"/>
          <w:lang w:eastAsia="en-US"/>
        </w:rPr>
        <w:t>а</w:t>
      </w:r>
      <w:r w:rsidRPr="00B9765A">
        <w:rPr>
          <w:rFonts w:ascii="Times New Roman" w:eastAsiaTheme="minorHAnsi" w:hAnsi="Times New Roman" w:cs="Times New Roman"/>
          <w:color w:val="0D0D0D" w:themeColor="text1" w:themeTint="F2"/>
          <w:sz w:val="24"/>
          <w:szCs w:val="24"/>
          <w:lang w:eastAsia="en-US"/>
        </w:rPr>
        <w:t xml:space="preserve">дминистрации городского округа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w:t>
      </w:r>
      <w:r w:rsidR="00E66E8B">
        <w:rPr>
          <w:rFonts w:ascii="Times New Roman" w:eastAsiaTheme="minorHAnsi" w:hAnsi="Times New Roman" w:cs="Times New Roman"/>
          <w:color w:val="0D0D0D" w:themeColor="text1" w:themeTint="F2"/>
          <w:sz w:val="24"/>
          <w:szCs w:val="24"/>
          <w:lang w:eastAsia="en-US"/>
        </w:rPr>
        <w:t>а</w:t>
      </w:r>
      <w:r w:rsidRPr="00B9765A">
        <w:rPr>
          <w:rFonts w:ascii="Times New Roman" w:eastAsiaTheme="minorHAnsi" w:hAnsi="Times New Roman" w:cs="Times New Roman"/>
          <w:color w:val="0D0D0D" w:themeColor="text1" w:themeTint="F2"/>
          <w:sz w:val="24"/>
          <w:szCs w:val="24"/>
          <w:lang w:eastAsia="en-US"/>
        </w:rPr>
        <w:t>дминистрации городского округа Пущино в срок до 20 февраля года, следующего за отчетным.</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Годовой отчет о реализации Программы должен содержать:</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а) аналитическую записку, в которой указываются:</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-степень достижения запланированных результатов и намеченных целей государственной программы и подпрограмм;</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-общий объем фактически произведенных расходов, всего и в том числе по источникам финансирования Программы;</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б) таблицу, в которой указываются данные:</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lastRenderedPageBreak/>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B9765A" w:rsidRPr="00B9765A" w:rsidRDefault="00B9765A" w:rsidP="00B9765A">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B9765A">
        <w:rPr>
          <w:rFonts w:ascii="Times New Roman" w:eastAsiaTheme="minorHAnsi" w:hAnsi="Times New Roman" w:cs="Times New Roman"/>
          <w:color w:val="0D0D0D" w:themeColor="text1" w:themeTint="F2"/>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rsidR="00B9765A" w:rsidRPr="00B9765A" w:rsidRDefault="00B9765A" w:rsidP="00B9765A">
      <w:pPr>
        <w:spacing w:after="0" w:line="240" w:lineRule="auto"/>
        <w:ind w:firstLine="709"/>
        <w:jc w:val="both"/>
        <w:rPr>
          <w:rFonts w:ascii="Times New Roman" w:hAnsi="Times New Roman"/>
          <w:sz w:val="24"/>
          <w:szCs w:val="24"/>
        </w:rPr>
      </w:pPr>
      <w:r w:rsidRPr="00B9765A">
        <w:rPr>
          <w:rFonts w:ascii="Times New Roman" w:hAnsi="Times New Roman"/>
          <w:color w:val="0D0D0D" w:themeColor="text1" w:themeTint="F2"/>
          <w:sz w:val="24"/>
          <w:szCs w:val="24"/>
        </w:rPr>
        <w:t xml:space="preserve">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w:t>
      </w:r>
      <w:r w:rsidR="00E66E8B">
        <w:rPr>
          <w:rFonts w:ascii="Times New Roman" w:hAnsi="Times New Roman"/>
          <w:color w:val="0D0D0D" w:themeColor="text1" w:themeTint="F2"/>
          <w:sz w:val="24"/>
          <w:szCs w:val="24"/>
        </w:rPr>
        <w:t>а</w:t>
      </w:r>
      <w:r w:rsidRPr="00B9765A">
        <w:rPr>
          <w:rFonts w:ascii="Times New Roman" w:hAnsi="Times New Roman"/>
          <w:color w:val="0D0D0D" w:themeColor="text1" w:themeTint="F2"/>
          <w:sz w:val="24"/>
          <w:szCs w:val="24"/>
        </w:rPr>
        <w:t>дминистрацией городского округа Пущино.</w:t>
      </w:r>
    </w:p>
    <w:p w:rsidR="00B9765A" w:rsidRPr="00B9765A" w:rsidRDefault="00B9765A" w:rsidP="00B9765A">
      <w:pPr>
        <w:autoSpaceDE w:val="0"/>
        <w:autoSpaceDN w:val="0"/>
        <w:adjustRightInd w:val="0"/>
        <w:spacing w:after="0" w:line="240" w:lineRule="auto"/>
        <w:rPr>
          <w:rFonts w:ascii="Times New Roman" w:hAnsi="Times New Roman"/>
          <w:sz w:val="24"/>
          <w:szCs w:val="24"/>
        </w:rPr>
        <w:sectPr w:rsidR="00B9765A" w:rsidRPr="00B9765A" w:rsidSect="00B9765A">
          <w:headerReference w:type="default" r:id="rId11"/>
          <w:headerReference w:type="first" r:id="rId12"/>
          <w:pgSz w:w="11906" w:h="16838"/>
          <w:pgMar w:top="1134" w:right="567" w:bottom="1134" w:left="1701" w:header="567" w:footer="567" w:gutter="0"/>
          <w:cols w:space="708"/>
          <w:docGrid w:linePitch="381"/>
        </w:sectPr>
      </w:pPr>
    </w:p>
    <w:p w:rsidR="00B9765A" w:rsidRPr="00B9765A" w:rsidRDefault="00B9765A" w:rsidP="00473412">
      <w:pPr>
        <w:pStyle w:val="a8"/>
        <w:numPr>
          <w:ilvl w:val="0"/>
          <w:numId w:val="1"/>
        </w:numPr>
        <w:autoSpaceDE w:val="0"/>
        <w:autoSpaceDN w:val="0"/>
        <w:adjustRightInd w:val="0"/>
        <w:spacing w:after="0" w:line="240" w:lineRule="auto"/>
        <w:ind w:left="0"/>
        <w:jc w:val="center"/>
        <w:rPr>
          <w:rFonts w:ascii="Times New Roman" w:hAnsi="Times New Roman"/>
          <w:b/>
          <w:color w:val="0D0D0D" w:themeColor="text1" w:themeTint="F2"/>
        </w:rPr>
      </w:pPr>
      <w:r w:rsidRPr="00B9765A">
        <w:rPr>
          <w:rFonts w:ascii="Times New Roman" w:hAnsi="Times New Roman"/>
          <w:b/>
          <w:color w:val="0D0D0D" w:themeColor="text1" w:themeTint="F2"/>
        </w:rPr>
        <w:lastRenderedPageBreak/>
        <w:t xml:space="preserve">Подпрограмма </w:t>
      </w:r>
      <w:r w:rsidRPr="00B9765A">
        <w:rPr>
          <w:rFonts w:ascii="Times New Roman" w:hAnsi="Times New Roman"/>
          <w:b/>
          <w:color w:val="0D0D0D" w:themeColor="text1" w:themeTint="F2"/>
          <w:lang w:val="en-US"/>
        </w:rPr>
        <w:t>I</w:t>
      </w:r>
      <w:r w:rsidRPr="00B9765A">
        <w:rPr>
          <w:rFonts w:ascii="Times New Roman" w:hAnsi="Times New Roman"/>
          <w:b/>
          <w:color w:val="0D0D0D" w:themeColor="text1" w:themeTint="F2"/>
        </w:rPr>
        <w:t xml:space="preserve"> «Развитие физической культуры и спорта»</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на 2020-2024 годы</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p>
    <w:p w:rsidR="00B9765A" w:rsidRPr="00E66E8B" w:rsidRDefault="00B9765A" w:rsidP="00E66E8B">
      <w:pPr>
        <w:autoSpaceDE w:val="0"/>
        <w:autoSpaceDN w:val="0"/>
        <w:adjustRightInd w:val="0"/>
        <w:spacing w:after="0" w:line="240" w:lineRule="auto"/>
        <w:ind w:left="851"/>
        <w:jc w:val="center"/>
        <w:rPr>
          <w:rFonts w:ascii="Times New Roman" w:hAnsi="Times New Roman"/>
          <w:b/>
          <w:color w:val="0D0D0D" w:themeColor="text1" w:themeTint="F2"/>
        </w:rPr>
      </w:pPr>
      <w:r w:rsidRPr="00E66E8B">
        <w:rPr>
          <w:rFonts w:ascii="Times New Roman" w:hAnsi="Times New Roman"/>
          <w:b/>
          <w:color w:val="0D0D0D" w:themeColor="text1" w:themeTint="F2"/>
        </w:rPr>
        <w:t>10.1. Паспорт подпрограммы I «Развитие физической культуры и спорта»</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на 2020-2024 годы</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095"/>
        <w:gridCol w:w="1340"/>
        <w:gridCol w:w="1320"/>
        <w:gridCol w:w="1400"/>
        <w:gridCol w:w="1397"/>
        <w:gridCol w:w="1400"/>
        <w:gridCol w:w="1463"/>
        <w:gridCol w:w="1446"/>
      </w:tblGrid>
      <w:tr w:rsidR="00B9765A" w:rsidRPr="00B9765A" w:rsidTr="008D4F60">
        <w:trPr>
          <w:trHeight w:val="505"/>
        </w:trPr>
        <w:tc>
          <w:tcPr>
            <w:tcW w:w="866" w:type="pc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Муниципальный заказчик подпрограммы</w:t>
            </w:r>
          </w:p>
        </w:tc>
        <w:tc>
          <w:tcPr>
            <w:tcW w:w="4134" w:type="pct"/>
            <w:gridSpan w:val="8"/>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Администрация городского округа Пущино</w:t>
            </w:r>
          </w:p>
        </w:tc>
      </w:tr>
      <w:tr w:rsidR="00B9765A" w:rsidRPr="00B9765A" w:rsidTr="008D4F60">
        <w:tc>
          <w:tcPr>
            <w:tcW w:w="866" w:type="pct"/>
            <w:vMerge w:val="restart"/>
            <w:shd w:val="clear" w:color="auto" w:fill="auto"/>
          </w:tcPr>
          <w:p w:rsidR="00B9765A" w:rsidRPr="00B9765A" w:rsidRDefault="00B9765A" w:rsidP="00B9765A">
            <w:pPr>
              <w:spacing w:after="0" w:line="240" w:lineRule="auto"/>
              <w:jc w:val="both"/>
              <w:rPr>
                <w:rFonts w:ascii="Times New Roman" w:hAnsi="Times New Roman"/>
                <w:sz w:val="20"/>
              </w:rPr>
            </w:pPr>
            <w:r w:rsidRPr="00B9765A">
              <w:rPr>
                <w:rFonts w:ascii="Times New Roman" w:hAnsi="Times New Roman"/>
                <w:sz w:val="20"/>
              </w:rPr>
              <w:t>Источники финансирования подпрограммы</w:t>
            </w:r>
          </w:p>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по годам реализации и главным распорядителям бюджетных средств, в том числе по годам</w:t>
            </w:r>
          </w:p>
        </w:tc>
        <w:tc>
          <w:tcPr>
            <w:tcW w:w="730" w:type="pct"/>
            <w:vMerge w:val="restar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Главный распорядитель бюджетных средств</w:t>
            </w:r>
          </w:p>
        </w:tc>
        <w:tc>
          <w:tcPr>
            <w:tcW w:w="467" w:type="pct"/>
            <w:vMerge w:val="restart"/>
            <w:shd w:val="clear" w:color="auto" w:fill="auto"/>
          </w:tcPr>
          <w:p w:rsidR="00B9765A" w:rsidRPr="00B9765A" w:rsidRDefault="00B9765A" w:rsidP="00B9765A">
            <w:pPr>
              <w:spacing w:after="0" w:line="240" w:lineRule="auto"/>
              <w:jc w:val="both"/>
              <w:rPr>
                <w:rFonts w:ascii="Times New Roman" w:hAnsi="Times New Roman"/>
                <w:sz w:val="20"/>
              </w:rPr>
            </w:pPr>
            <w:r w:rsidRPr="00B9765A">
              <w:rPr>
                <w:rFonts w:ascii="Times New Roman" w:hAnsi="Times New Roman"/>
                <w:sz w:val="20"/>
              </w:rPr>
              <w:t>Источник финансирования</w:t>
            </w:r>
          </w:p>
        </w:tc>
        <w:tc>
          <w:tcPr>
            <w:tcW w:w="2937" w:type="pct"/>
            <w:gridSpan w:val="6"/>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Расходы (тыс. рублей)</w:t>
            </w:r>
          </w:p>
        </w:tc>
      </w:tr>
      <w:tr w:rsidR="00B9765A" w:rsidRPr="00B9765A" w:rsidTr="008D4F60">
        <w:trPr>
          <w:trHeight w:val="456"/>
        </w:trPr>
        <w:tc>
          <w:tcPr>
            <w:tcW w:w="866"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730"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467" w:type="pct"/>
            <w:vMerge/>
            <w:shd w:val="clear" w:color="auto" w:fill="auto"/>
          </w:tcPr>
          <w:p w:rsidR="00B9765A" w:rsidRPr="00B9765A" w:rsidRDefault="00B9765A" w:rsidP="00B9765A">
            <w:pPr>
              <w:spacing w:after="0" w:line="240" w:lineRule="auto"/>
              <w:jc w:val="both"/>
              <w:rPr>
                <w:rFonts w:ascii="Times New Roman" w:hAnsi="Times New Roman"/>
                <w:sz w:val="20"/>
              </w:rPr>
            </w:pPr>
          </w:p>
        </w:tc>
        <w:tc>
          <w:tcPr>
            <w:tcW w:w="460"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2020 год</w:t>
            </w:r>
          </w:p>
        </w:tc>
        <w:tc>
          <w:tcPr>
            <w:tcW w:w="488"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2021 год</w:t>
            </w:r>
          </w:p>
        </w:tc>
        <w:tc>
          <w:tcPr>
            <w:tcW w:w="487"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2022 год</w:t>
            </w:r>
          </w:p>
        </w:tc>
        <w:tc>
          <w:tcPr>
            <w:tcW w:w="488"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2023 год</w:t>
            </w:r>
          </w:p>
        </w:tc>
        <w:tc>
          <w:tcPr>
            <w:tcW w:w="510"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2024 год</w:t>
            </w:r>
          </w:p>
        </w:tc>
        <w:tc>
          <w:tcPr>
            <w:tcW w:w="504"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Итого</w:t>
            </w:r>
          </w:p>
        </w:tc>
      </w:tr>
      <w:tr w:rsidR="00B9765A" w:rsidRPr="00B9765A" w:rsidTr="008D4F60">
        <w:trPr>
          <w:trHeight w:val="526"/>
        </w:trPr>
        <w:tc>
          <w:tcPr>
            <w:tcW w:w="866"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730" w:type="pct"/>
            <w:vMerge w:val="restar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Администрация городского округа Пущино</w:t>
            </w:r>
          </w:p>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467" w:type="pct"/>
            <w:tcBorders>
              <w:right w:val="single" w:sz="4" w:space="0" w:color="auto"/>
            </w:tcBorders>
            <w:shd w:val="clear" w:color="auto" w:fill="auto"/>
          </w:tcPr>
          <w:p w:rsidR="00B9765A" w:rsidRPr="00B9765A" w:rsidRDefault="00B9765A" w:rsidP="00B9765A">
            <w:pPr>
              <w:spacing w:after="0" w:line="240" w:lineRule="auto"/>
              <w:jc w:val="both"/>
              <w:rPr>
                <w:rFonts w:ascii="Times New Roman" w:hAnsi="Times New Roman"/>
                <w:sz w:val="20"/>
              </w:rPr>
            </w:pPr>
            <w:r w:rsidRPr="00B9765A">
              <w:rPr>
                <w:rFonts w:ascii="Times New Roman" w:hAnsi="Times New Roman"/>
                <w:sz w:val="20"/>
              </w:rPr>
              <w:t>Всего,</w:t>
            </w:r>
          </w:p>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в том числе по годам</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45508,00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73118,00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38198,00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38198,00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38198,00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233220,00</w:t>
            </w:r>
          </w:p>
        </w:tc>
      </w:tr>
      <w:tr w:rsidR="00B9765A" w:rsidRPr="00B9765A" w:rsidTr="008D4F60">
        <w:trPr>
          <w:trHeight w:val="663"/>
        </w:trPr>
        <w:tc>
          <w:tcPr>
            <w:tcW w:w="866"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730"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467" w:type="pct"/>
            <w:tcBorders>
              <w:bottom w:val="single" w:sz="4" w:space="0" w:color="auto"/>
            </w:tcBorders>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Средства федерального бюджета</w:t>
            </w:r>
          </w:p>
        </w:tc>
        <w:tc>
          <w:tcPr>
            <w:tcW w:w="460" w:type="pct"/>
            <w:tcBorders>
              <w:top w:val="single" w:sz="4" w:space="0" w:color="auto"/>
              <w:bottom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88" w:type="pct"/>
            <w:tcBorders>
              <w:top w:val="single" w:sz="4" w:space="0" w:color="auto"/>
              <w:bottom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87" w:type="pct"/>
            <w:tcBorders>
              <w:top w:val="single" w:sz="4" w:space="0" w:color="auto"/>
              <w:bottom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88" w:type="pct"/>
            <w:tcBorders>
              <w:top w:val="single" w:sz="4" w:space="0" w:color="auto"/>
              <w:bottom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510" w:type="pct"/>
            <w:tcBorders>
              <w:top w:val="single" w:sz="4" w:space="0" w:color="auto"/>
              <w:bottom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504" w:type="pct"/>
            <w:tcBorders>
              <w:top w:val="single" w:sz="4" w:space="0" w:color="auto"/>
              <w:left w:val="nil"/>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r>
      <w:tr w:rsidR="00B9765A" w:rsidRPr="00B9765A" w:rsidTr="008D4F60">
        <w:trPr>
          <w:trHeight w:val="1030"/>
        </w:trPr>
        <w:tc>
          <w:tcPr>
            <w:tcW w:w="866"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730"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467" w:type="pc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Средства бюджета Московской области</w:t>
            </w:r>
          </w:p>
        </w:tc>
        <w:tc>
          <w:tcPr>
            <w:tcW w:w="460"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6984,00</w:t>
            </w:r>
          </w:p>
        </w:tc>
        <w:tc>
          <w:tcPr>
            <w:tcW w:w="488"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34920,00</w:t>
            </w:r>
          </w:p>
        </w:tc>
        <w:tc>
          <w:tcPr>
            <w:tcW w:w="487"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88" w:type="pct"/>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510" w:type="pct"/>
            <w:tcBorders>
              <w:top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504" w:type="pct"/>
            <w:tcBorders>
              <w:top w:val="single" w:sz="4" w:space="0" w:color="auto"/>
              <w:left w:val="nil"/>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41904,00</w:t>
            </w:r>
          </w:p>
        </w:tc>
      </w:tr>
      <w:tr w:rsidR="00B9765A" w:rsidRPr="00B9765A" w:rsidTr="008D4F60">
        <w:trPr>
          <w:trHeight w:val="737"/>
        </w:trPr>
        <w:tc>
          <w:tcPr>
            <w:tcW w:w="866"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730"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467" w:type="pct"/>
            <w:tcBorders>
              <w:right w:val="single" w:sz="4" w:space="0" w:color="auto"/>
            </w:tcBorders>
            <w:shd w:val="clear" w:color="auto" w:fill="auto"/>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Бюджет городского округа Пущино</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24669,00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23653,00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23653,00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23653,00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23653,00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119281,00</w:t>
            </w:r>
          </w:p>
        </w:tc>
      </w:tr>
      <w:tr w:rsidR="00B9765A" w:rsidRPr="00B9765A" w:rsidTr="008D4F60">
        <w:trPr>
          <w:trHeight w:val="737"/>
        </w:trPr>
        <w:tc>
          <w:tcPr>
            <w:tcW w:w="866"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730"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467" w:type="pct"/>
            <w:tcBorders>
              <w:right w:val="single" w:sz="4" w:space="0" w:color="auto"/>
            </w:tcBorders>
            <w:shd w:val="clear" w:color="auto" w:fill="auto"/>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Внебюджетные источники</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13855,00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14545,00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14545,00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14545,00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14545,00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72035,00</w:t>
            </w:r>
          </w:p>
        </w:tc>
      </w:tr>
    </w:tbl>
    <w:p w:rsidR="00B9765A" w:rsidRPr="00B9765A" w:rsidRDefault="00B9765A" w:rsidP="00B9765A">
      <w:pPr>
        <w:spacing w:after="0" w:line="240" w:lineRule="auto"/>
        <w:jc w:val="center"/>
        <w:rPr>
          <w:rFonts w:ascii="Times New Roman" w:hAnsi="Times New Roman"/>
          <w:color w:val="0D0D0D" w:themeColor="text1" w:themeTint="F2"/>
          <w:sz w:val="24"/>
          <w:szCs w:val="24"/>
        </w:rPr>
        <w:sectPr w:rsidR="00B9765A" w:rsidRPr="00B9765A" w:rsidSect="00B9765A">
          <w:pgSz w:w="16838" w:h="11906" w:orient="landscape"/>
          <w:pgMar w:top="1134" w:right="567" w:bottom="1134" w:left="1701" w:header="567" w:footer="567" w:gutter="0"/>
          <w:cols w:space="708"/>
          <w:docGrid w:linePitch="381"/>
        </w:sectPr>
      </w:pPr>
    </w:p>
    <w:p w:rsidR="00B9765A" w:rsidRPr="00B9765A" w:rsidRDefault="00B9765A" w:rsidP="00B9765A">
      <w:pPr>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lastRenderedPageBreak/>
        <w:t>10.2. Характеристика проблем и мероприятий Подпрограммы 1</w:t>
      </w:r>
    </w:p>
    <w:p w:rsidR="00B9765A" w:rsidRPr="00B9765A" w:rsidRDefault="00B9765A" w:rsidP="00B9765A">
      <w:pPr>
        <w:pStyle w:val="a8"/>
        <w:spacing w:after="0" w:line="240" w:lineRule="auto"/>
        <w:ind w:left="0"/>
        <w:rPr>
          <w:rFonts w:ascii="Times New Roman" w:hAnsi="Times New Roman"/>
          <w:color w:val="0D0D0D" w:themeColor="text1" w:themeTint="F2"/>
        </w:rPr>
      </w:pPr>
    </w:p>
    <w:p w:rsidR="00B9765A" w:rsidRPr="00B9765A" w:rsidRDefault="00B9765A" w:rsidP="00B9765A">
      <w:pPr>
        <w:spacing w:after="0" w:line="240" w:lineRule="auto"/>
        <w:ind w:firstLine="680"/>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xml:space="preserve">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мероприятия по физической культуре и спорту определяется рядом показателей, в числе которых информационная доступность, современность и техническая оснащенность учреждений города, наличие инфраструктуры для занятий физической культурой и спортом.  </w:t>
      </w:r>
    </w:p>
    <w:p w:rsidR="00B9765A" w:rsidRPr="00B9765A" w:rsidRDefault="00B9765A" w:rsidP="00B9765A">
      <w:pPr>
        <w:spacing w:after="0" w:line="240" w:lineRule="auto"/>
        <w:ind w:firstLine="680"/>
        <w:jc w:val="both"/>
        <w:rPr>
          <w:rFonts w:ascii="Times New Roman" w:hAnsi="Times New Roman"/>
          <w:color w:val="0D0D0D" w:themeColor="text1" w:themeTint="F2"/>
          <w:sz w:val="24"/>
          <w:szCs w:val="24"/>
        </w:rPr>
      </w:pPr>
    </w:p>
    <w:p w:rsidR="00B9765A" w:rsidRPr="00B9765A" w:rsidRDefault="00B9765A" w:rsidP="00B9765A">
      <w:pPr>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10.3.</w:t>
      </w:r>
      <w:r w:rsidRPr="00B9765A">
        <w:rPr>
          <w:rFonts w:ascii="Times New Roman" w:hAnsi="Times New Roman"/>
          <w:color w:val="0D0D0D" w:themeColor="text1" w:themeTint="F2"/>
          <w:sz w:val="24"/>
          <w:szCs w:val="24"/>
        </w:rPr>
        <w:t xml:space="preserve"> </w:t>
      </w:r>
      <w:r w:rsidRPr="00B9765A">
        <w:rPr>
          <w:rFonts w:ascii="Times New Roman" w:hAnsi="Times New Roman"/>
          <w:b/>
          <w:color w:val="0D0D0D" w:themeColor="text1" w:themeTint="F2"/>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1</w:t>
      </w:r>
    </w:p>
    <w:p w:rsidR="00B9765A" w:rsidRPr="00B9765A" w:rsidRDefault="00B9765A" w:rsidP="00B9765A">
      <w:pPr>
        <w:spacing w:after="0" w:line="240" w:lineRule="auto"/>
        <w:jc w:val="center"/>
        <w:rPr>
          <w:rFonts w:ascii="Times New Roman" w:hAnsi="Times New Roman"/>
          <w:b/>
          <w:color w:val="0D0D0D" w:themeColor="text1" w:themeTint="F2"/>
          <w:sz w:val="24"/>
          <w:szCs w:val="24"/>
        </w:rPr>
      </w:pPr>
    </w:p>
    <w:p w:rsidR="00B9765A" w:rsidRPr="00B9765A" w:rsidRDefault="00B9765A" w:rsidP="00B9765A">
      <w:pPr>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Реализация мероприятий Подпрограммы 1 позволит увеличить общее количество молодых граждан, участвующих в реализации мероприятий Подпрограммы 1, путем организации иных форм досуга, отличающихся новизной и инновацией.</w:t>
      </w:r>
    </w:p>
    <w:p w:rsidR="00B9765A" w:rsidRPr="00B9765A" w:rsidRDefault="00B9765A" w:rsidP="00B9765A">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p>
    <w:p w:rsidR="00B9765A" w:rsidRPr="00B9765A" w:rsidRDefault="00B9765A" w:rsidP="00B9765A">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p>
    <w:p w:rsidR="00ED4E61" w:rsidRDefault="00ED4E61" w:rsidP="00B9765A">
      <w:pPr>
        <w:widowControl w:val="0"/>
        <w:autoSpaceDE w:val="0"/>
        <w:autoSpaceDN w:val="0"/>
        <w:adjustRightInd w:val="0"/>
        <w:spacing w:after="0" w:line="240" w:lineRule="auto"/>
        <w:jc w:val="center"/>
        <w:rPr>
          <w:rFonts w:ascii="Times New Roman" w:hAnsi="Times New Roman"/>
          <w:color w:val="0D0D0D" w:themeColor="text1" w:themeTint="F2"/>
          <w:sz w:val="24"/>
          <w:szCs w:val="24"/>
        </w:rPr>
        <w:sectPr w:rsidR="00ED4E61" w:rsidSect="00B9765A">
          <w:headerReference w:type="default" r:id="rId13"/>
          <w:pgSz w:w="11906" w:h="16838"/>
          <w:pgMar w:top="1134" w:right="567" w:bottom="1134" w:left="1701" w:header="709" w:footer="709" w:gutter="0"/>
          <w:cols w:space="708"/>
          <w:docGrid w:linePitch="381"/>
        </w:sectPr>
      </w:pPr>
    </w:p>
    <w:p w:rsidR="00ED4E61" w:rsidRPr="00B9765A" w:rsidRDefault="00ED4E61" w:rsidP="00ED4E61">
      <w:pPr>
        <w:widowControl w:val="0"/>
        <w:autoSpaceDE w:val="0"/>
        <w:autoSpaceDN w:val="0"/>
        <w:adjustRightInd w:val="0"/>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lastRenderedPageBreak/>
        <w:t xml:space="preserve">10.4. Перечень мероприятий подпрограммы </w:t>
      </w:r>
      <w:r w:rsidRPr="00B9765A">
        <w:rPr>
          <w:rFonts w:ascii="Times New Roman" w:hAnsi="Times New Roman"/>
          <w:b/>
          <w:color w:val="0D0D0D" w:themeColor="text1" w:themeTint="F2"/>
          <w:sz w:val="24"/>
          <w:szCs w:val="24"/>
          <w:lang w:val="en-US"/>
        </w:rPr>
        <w:t>I</w:t>
      </w:r>
      <w:r w:rsidRPr="00B9765A">
        <w:rPr>
          <w:rFonts w:ascii="Times New Roman" w:hAnsi="Times New Roman"/>
          <w:b/>
          <w:color w:val="0D0D0D" w:themeColor="text1" w:themeTint="F2"/>
          <w:sz w:val="24"/>
          <w:szCs w:val="24"/>
        </w:rPr>
        <w:t xml:space="preserve"> «Развитие физической культуры и спорта» на 2020-2024 годы</w:t>
      </w:r>
    </w:p>
    <w:p w:rsidR="00ED4E61" w:rsidRPr="00B9765A" w:rsidRDefault="00ED4E61" w:rsidP="00ED4E61">
      <w:pPr>
        <w:widowControl w:val="0"/>
        <w:autoSpaceDE w:val="0"/>
        <w:autoSpaceDN w:val="0"/>
        <w:adjustRightInd w:val="0"/>
        <w:spacing w:after="0" w:line="240" w:lineRule="auto"/>
        <w:jc w:val="both"/>
        <w:rPr>
          <w:rFonts w:ascii="Times New Roman" w:hAnsi="Times New Roman"/>
          <w:b/>
          <w:color w:val="0D0D0D" w:themeColor="text1" w:themeTint="F2"/>
          <w:sz w:val="20"/>
        </w:rPr>
      </w:pPr>
    </w:p>
    <w:tbl>
      <w:tblPr>
        <w:tblpPr w:leftFromText="180" w:rightFromText="180" w:vertAnchor="text" w:tblpX="-5"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5"/>
        <w:gridCol w:w="1275"/>
        <w:gridCol w:w="1701"/>
        <w:gridCol w:w="1134"/>
        <w:gridCol w:w="1134"/>
        <w:gridCol w:w="851"/>
        <w:gridCol w:w="888"/>
        <w:gridCol w:w="801"/>
        <w:gridCol w:w="800"/>
        <w:gridCol w:w="801"/>
        <w:gridCol w:w="1671"/>
        <w:gridCol w:w="1559"/>
      </w:tblGrid>
      <w:tr w:rsidR="00ED4E61" w:rsidRPr="00B9765A" w:rsidTr="00F8018B">
        <w:trPr>
          <w:trHeight w:val="1126"/>
        </w:trPr>
        <w:tc>
          <w:tcPr>
            <w:tcW w:w="567"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w:t>
            </w:r>
          </w:p>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п/п</w:t>
            </w:r>
          </w:p>
        </w:tc>
        <w:tc>
          <w:tcPr>
            <w:tcW w:w="1555"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Мероприятия по реализации </w:t>
            </w:r>
          </w:p>
        </w:tc>
        <w:tc>
          <w:tcPr>
            <w:tcW w:w="1275"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Срок исполнения мероприятия</w:t>
            </w:r>
          </w:p>
        </w:tc>
        <w:tc>
          <w:tcPr>
            <w:tcW w:w="1701"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Источник финансирования</w:t>
            </w:r>
          </w:p>
        </w:tc>
        <w:tc>
          <w:tcPr>
            <w:tcW w:w="1134"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Объем финансирования мероприятия в 2019 году, тыс. руб.</w:t>
            </w:r>
          </w:p>
        </w:tc>
        <w:tc>
          <w:tcPr>
            <w:tcW w:w="1134"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Всего   (тыс. руб.)</w:t>
            </w:r>
          </w:p>
        </w:tc>
        <w:tc>
          <w:tcPr>
            <w:tcW w:w="4141" w:type="dxa"/>
            <w:gridSpan w:val="5"/>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Объем финансирования по годам (тыс. рублей)</w:t>
            </w:r>
          </w:p>
        </w:tc>
        <w:tc>
          <w:tcPr>
            <w:tcW w:w="1671" w:type="dxa"/>
            <w:vMerge w:val="restart"/>
            <w:shd w:val="clear" w:color="auto" w:fill="auto"/>
            <w:hideMark/>
          </w:tcPr>
          <w:p w:rsidR="00ED4E61" w:rsidRPr="00B9765A" w:rsidRDefault="00ED4E61"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Ответственный за выполнение мероприятия </w:t>
            </w:r>
          </w:p>
        </w:tc>
        <w:tc>
          <w:tcPr>
            <w:tcW w:w="1559"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Результат выполнения мероприятий </w:t>
            </w:r>
          </w:p>
        </w:tc>
      </w:tr>
      <w:tr w:rsidR="00ED4E61" w:rsidRPr="00B9765A" w:rsidTr="00F8018B">
        <w:trPr>
          <w:trHeight w:val="387"/>
        </w:trPr>
        <w:tc>
          <w:tcPr>
            <w:tcW w:w="567" w:type="dxa"/>
            <w:vMerge/>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134"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134"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85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 год</w:t>
            </w:r>
          </w:p>
        </w:tc>
        <w:tc>
          <w:tcPr>
            <w:tcW w:w="888"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2021 год</w:t>
            </w:r>
          </w:p>
        </w:tc>
        <w:tc>
          <w:tcPr>
            <w:tcW w:w="8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2022 год</w:t>
            </w:r>
          </w:p>
        </w:tc>
        <w:tc>
          <w:tcPr>
            <w:tcW w:w="800"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2023 год</w:t>
            </w:r>
          </w:p>
        </w:tc>
        <w:tc>
          <w:tcPr>
            <w:tcW w:w="8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2024 год</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300"/>
        </w:trPr>
        <w:tc>
          <w:tcPr>
            <w:tcW w:w="567"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w:t>
            </w:r>
          </w:p>
        </w:tc>
        <w:tc>
          <w:tcPr>
            <w:tcW w:w="1555"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w:t>
            </w:r>
          </w:p>
        </w:tc>
        <w:tc>
          <w:tcPr>
            <w:tcW w:w="1275"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3</w:t>
            </w:r>
          </w:p>
        </w:tc>
        <w:tc>
          <w:tcPr>
            <w:tcW w:w="17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4</w:t>
            </w:r>
          </w:p>
        </w:tc>
        <w:tc>
          <w:tcPr>
            <w:tcW w:w="1134"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5</w:t>
            </w:r>
          </w:p>
        </w:tc>
        <w:tc>
          <w:tcPr>
            <w:tcW w:w="1134"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6</w:t>
            </w:r>
          </w:p>
        </w:tc>
        <w:tc>
          <w:tcPr>
            <w:tcW w:w="85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7</w:t>
            </w:r>
          </w:p>
        </w:tc>
        <w:tc>
          <w:tcPr>
            <w:tcW w:w="888"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8</w:t>
            </w:r>
          </w:p>
        </w:tc>
        <w:tc>
          <w:tcPr>
            <w:tcW w:w="8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9</w:t>
            </w:r>
          </w:p>
        </w:tc>
        <w:tc>
          <w:tcPr>
            <w:tcW w:w="800"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10</w:t>
            </w:r>
          </w:p>
        </w:tc>
        <w:tc>
          <w:tcPr>
            <w:tcW w:w="8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11</w:t>
            </w:r>
          </w:p>
        </w:tc>
        <w:tc>
          <w:tcPr>
            <w:tcW w:w="167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12</w:t>
            </w:r>
          </w:p>
        </w:tc>
        <w:tc>
          <w:tcPr>
            <w:tcW w:w="1559"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13</w:t>
            </w:r>
          </w:p>
        </w:tc>
      </w:tr>
      <w:tr w:rsidR="00ED4E61" w:rsidRPr="00B9765A" w:rsidTr="00F8018B">
        <w:trPr>
          <w:trHeight w:val="233"/>
        </w:trPr>
        <w:tc>
          <w:tcPr>
            <w:tcW w:w="567" w:type="dxa"/>
            <w:vMerge w:val="restart"/>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w:t>
            </w:r>
          </w:p>
        </w:tc>
        <w:tc>
          <w:tcPr>
            <w:tcW w:w="1555"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Основное мероприятие Р5. Федеральный проект «Спорт - норма жизни»</w:t>
            </w:r>
          </w:p>
        </w:tc>
        <w:tc>
          <w:tcPr>
            <w:tcW w:w="1275" w:type="dxa"/>
            <w:vMerge w:val="restart"/>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8580,06</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42920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8000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34920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w:t>
            </w:r>
            <w:r w:rsidR="00F8018B">
              <w:rPr>
                <w:rFonts w:ascii="Times New Roman" w:hAnsi="Times New Roman"/>
                <w:color w:val="000000"/>
                <w:sz w:val="20"/>
              </w:rPr>
              <w:t>Выполнение мероприятий в рамках Федерального проекта «Спорт – норма жизни» на территории городского округа Пущино</w:t>
            </w:r>
          </w:p>
        </w:tc>
      </w:tr>
      <w:tr w:rsidR="00ED4E61" w:rsidRPr="00B9765A" w:rsidTr="00F8018B">
        <w:trPr>
          <w:trHeight w:val="513"/>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367"/>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8013,78</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41904</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6984</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34920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961"/>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566,28</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1016</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1016</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186"/>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70"/>
        </w:trPr>
        <w:tc>
          <w:tcPr>
            <w:tcW w:w="567" w:type="dxa"/>
            <w:vMerge w:val="restart"/>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1.1.</w:t>
            </w:r>
          </w:p>
        </w:tc>
        <w:tc>
          <w:tcPr>
            <w:tcW w:w="1555"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sz w:val="20"/>
              </w:rPr>
              <w:t xml:space="preserve">Проведение капитального ремонта объектов физической культуры и спорта, находящихся в собственности городского округа Пущино </w:t>
            </w:r>
            <w:r w:rsidRPr="00B9765A">
              <w:rPr>
                <w:rFonts w:ascii="Times New Roman" w:hAnsi="Times New Roman"/>
                <w:sz w:val="20"/>
              </w:rPr>
              <w:lastRenderedPageBreak/>
              <w:t>Московской области</w:t>
            </w:r>
          </w:p>
        </w:tc>
        <w:tc>
          <w:tcPr>
            <w:tcW w:w="1275" w:type="dxa"/>
            <w:vMerge w:val="restart"/>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lastRenderedPageBreak/>
              <w:t>2020-2024</w:t>
            </w:r>
          </w:p>
        </w:tc>
        <w:tc>
          <w:tcPr>
            <w:tcW w:w="1701" w:type="dxa"/>
            <w:shd w:val="clear" w:color="auto" w:fill="auto"/>
            <w:noWrap/>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8580,06</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shd w:val="clear" w:color="auto" w:fill="auto"/>
          </w:tcPr>
          <w:p w:rsidR="00ED4E61" w:rsidRPr="00B9765A" w:rsidRDefault="00F8018B" w:rsidP="00F8018B">
            <w:pPr>
              <w:spacing w:after="0" w:line="240" w:lineRule="auto"/>
              <w:jc w:val="both"/>
              <w:rPr>
                <w:rFonts w:ascii="Times New Roman" w:hAnsi="Times New Roman"/>
                <w:color w:val="000000"/>
                <w:sz w:val="20"/>
              </w:rPr>
            </w:pPr>
            <w:r>
              <w:rPr>
                <w:rFonts w:ascii="Times New Roman" w:hAnsi="Times New Roman"/>
                <w:color w:val="000000"/>
                <w:sz w:val="20"/>
              </w:rPr>
              <w:t>Капитальный ремонт кровли МАУ ДС «Ока» городского округа Пущино Московской области</w:t>
            </w:r>
          </w:p>
        </w:tc>
      </w:tr>
      <w:tr w:rsidR="00ED4E61" w:rsidRPr="00B9765A" w:rsidTr="00F8018B">
        <w:trPr>
          <w:trHeight w:val="169"/>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фе</w:t>
            </w:r>
            <w:r w:rsidRPr="00B9765A">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961"/>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8013,78</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961"/>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бюджета городского округа Пущино </w:t>
            </w:r>
            <w:r w:rsidRPr="00B9765A">
              <w:rPr>
                <w:rFonts w:ascii="Times New Roman" w:hAnsi="Times New Roman"/>
                <w:color w:val="000000"/>
                <w:sz w:val="20"/>
              </w:rPr>
              <w:lastRenderedPageBreak/>
              <w:t>Московской области</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lastRenderedPageBreak/>
              <w:t>566,28</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ED4E61" w:rsidRPr="00B9765A" w:rsidTr="00F8018B">
        <w:trPr>
          <w:trHeight w:val="727"/>
        </w:trPr>
        <w:tc>
          <w:tcPr>
            <w:tcW w:w="567"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275"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701" w:type="dxa"/>
            <w:shd w:val="clear" w:color="auto" w:fill="auto"/>
            <w:hideMark/>
          </w:tcPr>
          <w:p w:rsidR="00ED4E61" w:rsidRPr="00B9765A" w:rsidRDefault="00ED4E61"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ED4E61" w:rsidRPr="00B9765A" w:rsidRDefault="00ED4E61"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ED4E61" w:rsidRPr="00B9765A" w:rsidRDefault="00ED4E61" w:rsidP="00F8018B">
            <w:pPr>
              <w:spacing w:after="0" w:line="240" w:lineRule="auto"/>
              <w:jc w:val="both"/>
              <w:rPr>
                <w:rFonts w:ascii="Times New Roman" w:hAnsi="Times New Roman"/>
                <w:color w:val="000000"/>
                <w:sz w:val="20"/>
              </w:rPr>
            </w:pPr>
          </w:p>
        </w:tc>
        <w:tc>
          <w:tcPr>
            <w:tcW w:w="1559" w:type="dxa"/>
            <w:vMerge/>
            <w:hideMark/>
          </w:tcPr>
          <w:p w:rsidR="00ED4E61" w:rsidRPr="00B9765A" w:rsidRDefault="00ED4E61" w:rsidP="00F8018B">
            <w:pPr>
              <w:spacing w:after="0" w:line="240" w:lineRule="auto"/>
              <w:jc w:val="both"/>
              <w:rPr>
                <w:rFonts w:ascii="Times New Roman" w:hAnsi="Times New Roman"/>
                <w:color w:val="000000"/>
                <w:sz w:val="20"/>
              </w:rPr>
            </w:pPr>
          </w:p>
        </w:tc>
      </w:tr>
      <w:tr w:rsidR="00F8018B" w:rsidRPr="00B9765A" w:rsidTr="00F8018B">
        <w:trPr>
          <w:trHeight w:val="268"/>
        </w:trPr>
        <w:tc>
          <w:tcPr>
            <w:tcW w:w="567"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1.2.</w:t>
            </w:r>
          </w:p>
        </w:tc>
        <w:tc>
          <w:tcPr>
            <w:tcW w:w="1555"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Приобретение и установка площадок для сдачи нормативов комплекса «Готов к труду и обороне» в городскогом округе Пущино Московско области</w:t>
            </w:r>
          </w:p>
        </w:tc>
        <w:tc>
          <w:tcPr>
            <w:tcW w:w="1275"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shd w:val="clear" w:color="auto" w:fill="auto"/>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sz w:val="20"/>
              </w:rPr>
              <w:t>Приобретение оборудования и проведение</w:t>
            </w:r>
            <w:r>
              <w:rPr>
                <w:rFonts w:ascii="Times New Roman" w:hAnsi="Times New Roman"/>
                <w:sz w:val="20"/>
              </w:rPr>
              <w:t xml:space="preserve"> строительства площадки для сдачи нормативов комплекса «Готов к труду и обороне» на территории городского округа Пущино. </w:t>
            </w:r>
          </w:p>
        </w:tc>
      </w:tr>
      <w:tr w:rsidR="00F8018B" w:rsidRPr="00B9765A" w:rsidTr="00F8018B">
        <w:trPr>
          <w:trHeight w:val="115"/>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9" w:type="dxa"/>
            <w:vMerge/>
            <w:hideMark/>
          </w:tcPr>
          <w:p w:rsidR="00F8018B" w:rsidRPr="00B9765A" w:rsidRDefault="00F8018B" w:rsidP="00F8018B">
            <w:pPr>
              <w:spacing w:after="0" w:line="240" w:lineRule="auto"/>
              <w:jc w:val="both"/>
              <w:rPr>
                <w:rFonts w:ascii="Times New Roman" w:hAnsi="Times New Roman"/>
                <w:color w:val="000000"/>
                <w:sz w:val="20"/>
              </w:rPr>
            </w:pPr>
          </w:p>
        </w:tc>
      </w:tr>
      <w:tr w:rsidR="00F8018B" w:rsidRPr="00B9765A" w:rsidTr="00F8018B">
        <w:trPr>
          <w:trHeight w:val="961"/>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9" w:type="dxa"/>
            <w:vMerge/>
            <w:hideMark/>
          </w:tcPr>
          <w:p w:rsidR="00F8018B" w:rsidRPr="00B9765A" w:rsidRDefault="00F8018B" w:rsidP="00F8018B">
            <w:pPr>
              <w:spacing w:after="0" w:line="240" w:lineRule="auto"/>
              <w:jc w:val="both"/>
              <w:rPr>
                <w:rFonts w:ascii="Times New Roman" w:hAnsi="Times New Roman"/>
                <w:color w:val="000000"/>
                <w:sz w:val="20"/>
              </w:rPr>
            </w:pPr>
          </w:p>
        </w:tc>
      </w:tr>
      <w:tr w:rsidR="00F8018B" w:rsidRPr="00B9765A" w:rsidTr="00F8018B">
        <w:trPr>
          <w:trHeight w:val="721"/>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9" w:type="dxa"/>
            <w:vMerge/>
            <w:hideMark/>
          </w:tcPr>
          <w:p w:rsidR="00F8018B" w:rsidRPr="00B9765A" w:rsidRDefault="00F8018B" w:rsidP="00F8018B">
            <w:pPr>
              <w:spacing w:after="0" w:line="240" w:lineRule="auto"/>
              <w:jc w:val="both"/>
              <w:rPr>
                <w:rFonts w:ascii="Times New Roman" w:hAnsi="Times New Roman"/>
                <w:color w:val="000000"/>
                <w:sz w:val="20"/>
              </w:rPr>
            </w:pPr>
          </w:p>
        </w:tc>
      </w:tr>
      <w:tr w:rsidR="00F8018B" w:rsidRPr="00B9765A" w:rsidTr="00F8018B">
        <w:trPr>
          <w:trHeight w:val="869"/>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9" w:type="dxa"/>
            <w:vMerge/>
            <w:hideMark/>
          </w:tcPr>
          <w:p w:rsidR="00F8018B" w:rsidRPr="00B9765A" w:rsidRDefault="00F8018B" w:rsidP="00F8018B">
            <w:pPr>
              <w:spacing w:after="0" w:line="240" w:lineRule="auto"/>
              <w:jc w:val="both"/>
              <w:rPr>
                <w:rFonts w:ascii="Times New Roman" w:hAnsi="Times New Roman"/>
                <w:color w:val="000000"/>
                <w:sz w:val="20"/>
              </w:rPr>
            </w:pPr>
          </w:p>
        </w:tc>
      </w:tr>
      <w:tr w:rsidR="00F8018B" w:rsidRPr="00B9765A" w:rsidTr="00F8018B">
        <w:trPr>
          <w:trHeight w:val="70"/>
        </w:trPr>
        <w:tc>
          <w:tcPr>
            <w:tcW w:w="567" w:type="dxa"/>
            <w:vMerge w:val="restart"/>
            <w:shd w:val="clear" w:color="auto" w:fill="auto"/>
            <w:noWrap/>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1.3.</w:t>
            </w:r>
          </w:p>
        </w:tc>
        <w:tc>
          <w:tcPr>
            <w:tcW w:w="1555"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275" w:type="dxa"/>
            <w:vMerge w:val="restart"/>
            <w:shd w:val="clear" w:color="auto" w:fill="auto"/>
            <w:noWrap/>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noWrap/>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42920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8000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34920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shd w:val="clear" w:color="auto" w:fill="auto"/>
            <w:noWrap/>
            <w:hideMark/>
          </w:tcPr>
          <w:p w:rsidR="00F8018B" w:rsidRPr="00B9765A" w:rsidRDefault="00F8018B" w:rsidP="00F8018B">
            <w:pPr>
              <w:spacing w:after="0" w:line="240" w:lineRule="auto"/>
              <w:jc w:val="both"/>
              <w:rPr>
                <w:rFonts w:ascii="Times New Roman" w:hAnsi="Times New Roman"/>
                <w:b/>
                <w:sz w:val="20"/>
              </w:rPr>
            </w:pPr>
            <w:r w:rsidRPr="00B9765A">
              <w:rPr>
                <w:rFonts w:ascii="Times New Roman" w:hAnsi="Times New Roman"/>
                <w:color w:val="000000"/>
                <w:sz w:val="20"/>
              </w:rPr>
              <w:t>Отдел культуры, спорта, туризма и  работы с молодежью</w:t>
            </w:r>
            <w:r w:rsidRPr="00B9765A">
              <w:rPr>
                <w:rFonts w:ascii="Times New Roman" w:hAnsi="Times New Roman"/>
                <w:sz w:val="20"/>
              </w:rPr>
              <w:t xml:space="preserve">  </w:t>
            </w:r>
            <w:r w:rsidRPr="00B9765A">
              <w:rPr>
                <w:rFonts w:ascii="Times New Roman" w:hAnsi="Times New Roman"/>
                <w:color w:val="000000"/>
                <w:sz w:val="20"/>
              </w:rPr>
              <w:t xml:space="preserve">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shd w:val="clear" w:color="auto" w:fill="auto"/>
            <w:noWrap/>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sz w:val="20"/>
              </w:rPr>
              <w:t>Приобретение оборудования и проведение</w:t>
            </w:r>
            <w:r w:rsidR="002B4241">
              <w:rPr>
                <w:rFonts w:ascii="Times New Roman" w:hAnsi="Times New Roman"/>
                <w:sz w:val="20"/>
              </w:rPr>
              <w:t xml:space="preserve"> строительства скейт</w:t>
            </w:r>
            <w:r>
              <w:rPr>
                <w:rFonts w:ascii="Times New Roman" w:hAnsi="Times New Roman"/>
                <w:sz w:val="20"/>
              </w:rPr>
              <w:t xml:space="preserve">парка и мини-стадиона на территории городского округа Пущино. </w:t>
            </w:r>
          </w:p>
        </w:tc>
      </w:tr>
      <w:tr w:rsidR="00F8018B" w:rsidRPr="00B9765A" w:rsidTr="00F8018B">
        <w:trPr>
          <w:trHeight w:val="70"/>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41904</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6984</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34920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1016</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1016</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val="restart"/>
            <w:shd w:val="clear" w:color="auto" w:fill="auto"/>
            <w:noWrap/>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lastRenderedPageBreak/>
              <w:t>2</w:t>
            </w:r>
          </w:p>
        </w:tc>
        <w:tc>
          <w:tcPr>
            <w:tcW w:w="1555"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Основное мероприятие 01. Обеспечение условий для развития на территории городского округа физической культуры, школьного спорта и массового спорта</w:t>
            </w:r>
          </w:p>
        </w:tc>
        <w:tc>
          <w:tcPr>
            <w:tcW w:w="1275" w:type="dxa"/>
            <w:vMerge w:val="restart"/>
            <w:shd w:val="clear" w:color="auto" w:fill="auto"/>
            <w:noWrap/>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noWrap/>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40387</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190300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37508</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1671" w:type="dxa"/>
            <w:vMerge w:val="restart"/>
            <w:shd w:val="clear" w:color="auto" w:fill="auto"/>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Выполнение муниципального задания на выполнение муниципальных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 </w:t>
            </w:r>
          </w:p>
        </w:tc>
      </w:tr>
      <w:tr w:rsidR="00F8018B" w:rsidRPr="00B9765A" w:rsidTr="00F8018B">
        <w:trPr>
          <w:trHeight w:val="721"/>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1"/>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950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580"/>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26242</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118265</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187"/>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13195</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72035</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13855</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2.1.</w:t>
            </w:r>
          </w:p>
        </w:tc>
        <w:tc>
          <w:tcPr>
            <w:tcW w:w="1555"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Укрепление материально-технической базы и проведение текущего ремонта учреждений физической культуры и спорта</w:t>
            </w:r>
          </w:p>
        </w:tc>
        <w:tc>
          <w:tcPr>
            <w:tcW w:w="1275" w:type="dxa"/>
            <w:vMerge w:val="restart"/>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shd w:val="clear" w:color="auto" w:fill="auto"/>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shd w:val="clear" w:color="auto" w:fill="auto"/>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sz w:val="20"/>
              </w:rPr>
              <w:t> </w:t>
            </w:r>
            <w:r>
              <w:rPr>
                <w:rFonts w:ascii="Times New Roman" w:hAnsi="Times New Roman"/>
                <w:sz w:val="20"/>
              </w:rPr>
              <w:t>Проведение текущего ремонта и технического переоснащения МАУ ДС «Ока» городского округа Пущино Московской области</w:t>
            </w:r>
          </w:p>
        </w:tc>
      </w:tr>
      <w:tr w:rsidR="00F8018B" w:rsidRPr="00B9765A" w:rsidTr="00F8018B">
        <w:trPr>
          <w:trHeight w:val="86"/>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209"/>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521"/>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hideMark/>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hideMark/>
          </w:tcPr>
          <w:p w:rsidR="00F8018B" w:rsidRPr="00B9765A" w:rsidRDefault="00F8018B" w:rsidP="00F8018B">
            <w:pPr>
              <w:spacing w:after="0" w:line="240" w:lineRule="auto"/>
              <w:jc w:val="both"/>
              <w:rPr>
                <w:rFonts w:ascii="Times New Roman" w:hAnsi="Times New Roman"/>
                <w:sz w:val="20"/>
              </w:rPr>
            </w:pPr>
          </w:p>
        </w:tc>
        <w:tc>
          <w:tcPr>
            <w:tcW w:w="1559" w:type="dxa"/>
            <w:vMerge/>
            <w:hideMark/>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val="restart"/>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2.2.</w:t>
            </w:r>
          </w:p>
        </w:tc>
        <w:tc>
          <w:tcPr>
            <w:tcW w:w="1555" w:type="dxa"/>
            <w:vMerge w:val="restart"/>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Профессиональная физическая охрана муниципальных учреждений в сфере физической культуры и спорта</w:t>
            </w:r>
          </w:p>
        </w:tc>
        <w:tc>
          <w:tcPr>
            <w:tcW w:w="1275" w:type="dxa"/>
            <w:vMerge w:val="restart"/>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2.3.</w:t>
            </w:r>
          </w:p>
        </w:tc>
        <w:tc>
          <w:tcPr>
            <w:tcW w:w="1555"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Расходы на обеспечение деятельности (оказание услуг) муниципальных учреждений в области физической культуры и спорта</w:t>
            </w:r>
          </w:p>
        </w:tc>
        <w:tc>
          <w:tcPr>
            <w:tcW w:w="1275"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34505</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189300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37308</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37998</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37998</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37998</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37998</w:t>
            </w:r>
          </w:p>
        </w:tc>
        <w:tc>
          <w:tcPr>
            <w:tcW w:w="1671" w:type="dxa"/>
            <w:vMerge w:val="restart"/>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Выполнение муниципального задания </w:t>
            </w:r>
            <w:r>
              <w:rPr>
                <w:rFonts w:ascii="Times New Roman" w:hAnsi="Times New Roman"/>
                <w:color w:val="000000"/>
                <w:sz w:val="20"/>
              </w:rPr>
              <w:t>МАУ ДС «Ока» городского округа Пущино Московской области</w:t>
            </w: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фе</w:t>
            </w:r>
            <w:r w:rsidRPr="00B9765A">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73"/>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21310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117265</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23453</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23453</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23453</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23453</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23453</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13195</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72035</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13855</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2.4.</w:t>
            </w:r>
          </w:p>
        </w:tc>
        <w:tc>
          <w:tcPr>
            <w:tcW w:w="1555" w:type="dxa"/>
            <w:vMerge w:val="restart"/>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Капитальный ремонт, техническое переоснащение и благоустройство территорий учреждений </w:t>
            </w:r>
            <w:r w:rsidRPr="00B9765A">
              <w:rPr>
                <w:rFonts w:ascii="Times New Roman" w:hAnsi="Times New Roman"/>
                <w:color w:val="000000"/>
                <w:sz w:val="20"/>
              </w:rPr>
              <w:lastRenderedPageBreak/>
              <w:t>физкультуры и спорта</w:t>
            </w:r>
          </w:p>
        </w:tc>
        <w:tc>
          <w:tcPr>
            <w:tcW w:w="1275"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lastRenderedPageBreak/>
              <w:t>2020-2024</w:t>
            </w: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5547</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val="restart"/>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sz w:val="20"/>
              </w:rPr>
              <w:t> </w:t>
            </w:r>
            <w:r w:rsidR="003749AE">
              <w:rPr>
                <w:rFonts w:ascii="Times New Roman" w:hAnsi="Times New Roman"/>
                <w:sz w:val="20"/>
              </w:rPr>
              <w:t xml:space="preserve">Проведение ремонта и технического переоснащения в МАУ ДС «Ока», МБУ СШ городского округа Пущино </w:t>
            </w:r>
            <w:r w:rsidR="003749AE">
              <w:rPr>
                <w:rFonts w:ascii="Times New Roman" w:hAnsi="Times New Roman"/>
                <w:sz w:val="20"/>
              </w:rPr>
              <w:lastRenderedPageBreak/>
              <w:t>Московской области</w:t>
            </w: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фе</w:t>
            </w:r>
            <w:r w:rsidRPr="00B9765A">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950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73"/>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4597</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3749AE" w:rsidRPr="00B9765A" w:rsidTr="00F8018B">
        <w:trPr>
          <w:trHeight w:val="96"/>
        </w:trPr>
        <w:tc>
          <w:tcPr>
            <w:tcW w:w="567" w:type="dxa"/>
            <w:vMerge w:val="restart"/>
            <w:hideMark/>
          </w:tcPr>
          <w:p w:rsidR="003749AE" w:rsidRPr="00B9765A" w:rsidRDefault="003749AE" w:rsidP="003749AE">
            <w:pPr>
              <w:spacing w:after="0" w:line="240" w:lineRule="auto"/>
              <w:jc w:val="both"/>
              <w:rPr>
                <w:rFonts w:ascii="Times New Roman" w:hAnsi="Times New Roman"/>
                <w:color w:val="000000"/>
                <w:sz w:val="20"/>
              </w:rPr>
            </w:pPr>
            <w:r w:rsidRPr="00B9765A">
              <w:rPr>
                <w:rFonts w:ascii="Times New Roman" w:hAnsi="Times New Roman"/>
                <w:color w:val="000000"/>
                <w:sz w:val="20"/>
              </w:rPr>
              <w:t>2.5.</w:t>
            </w:r>
          </w:p>
        </w:tc>
        <w:tc>
          <w:tcPr>
            <w:tcW w:w="1555" w:type="dxa"/>
            <w:vMerge w:val="restart"/>
          </w:tcPr>
          <w:p w:rsidR="003749AE" w:rsidRPr="00B9765A" w:rsidRDefault="003749AE" w:rsidP="003749AE">
            <w:pPr>
              <w:spacing w:after="0" w:line="240" w:lineRule="auto"/>
              <w:jc w:val="both"/>
              <w:rPr>
                <w:rFonts w:ascii="Times New Roman" w:hAnsi="Times New Roman"/>
                <w:color w:val="000000"/>
                <w:sz w:val="20"/>
              </w:rPr>
            </w:pPr>
            <w:r w:rsidRPr="00B9765A">
              <w:rPr>
                <w:rFonts w:ascii="Times New Roman" w:hAnsi="Times New Roman"/>
                <w:color w:val="000000"/>
                <w:sz w:val="20"/>
              </w:rPr>
              <w:t>Организация и проведение массовых, официальных физкультурных и спортивных мероприятий</w:t>
            </w:r>
          </w:p>
        </w:tc>
        <w:tc>
          <w:tcPr>
            <w:tcW w:w="1275" w:type="dxa"/>
            <w:vMerge w:val="restart"/>
            <w:hideMark/>
          </w:tcPr>
          <w:p w:rsidR="003749AE" w:rsidRPr="00B9765A" w:rsidRDefault="003749AE" w:rsidP="003749AE">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hideMark/>
          </w:tcPr>
          <w:p w:rsidR="003749AE" w:rsidRPr="00B9765A" w:rsidRDefault="003749AE" w:rsidP="003749AE">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335</w:t>
            </w:r>
          </w:p>
        </w:tc>
        <w:tc>
          <w:tcPr>
            <w:tcW w:w="1134"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1000</w:t>
            </w:r>
          </w:p>
        </w:tc>
        <w:tc>
          <w:tcPr>
            <w:tcW w:w="851"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88"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01"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00"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01" w:type="dxa"/>
            <w:shd w:val="clear" w:color="auto" w:fill="auto"/>
            <w:noWrap/>
            <w:vAlign w:val="center"/>
          </w:tcPr>
          <w:p w:rsidR="003749AE" w:rsidRPr="00B9765A" w:rsidRDefault="003749AE" w:rsidP="003749AE">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1671" w:type="dxa"/>
            <w:vMerge w:val="restart"/>
            <w:hideMark/>
          </w:tcPr>
          <w:p w:rsidR="003749AE" w:rsidRPr="00B9765A" w:rsidRDefault="003749AE" w:rsidP="003749AE">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hideMark/>
          </w:tcPr>
          <w:p w:rsidR="003749AE" w:rsidRPr="00CD0824" w:rsidRDefault="003749AE" w:rsidP="003749AE">
            <w:pPr>
              <w:jc w:val="both"/>
              <w:rPr>
                <w:rFonts w:ascii="Times New Roman" w:hAnsi="Times New Roman"/>
                <w:sz w:val="20"/>
              </w:rPr>
            </w:pPr>
            <w:r w:rsidRPr="00026DF6">
              <w:rPr>
                <w:rFonts w:ascii="Times New Roman" w:hAnsi="Times New Roman"/>
                <w:sz w:val="20"/>
                <w:szCs w:val="20"/>
              </w:rPr>
              <w:t xml:space="preserve">Проведение </w:t>
            </w:r>
            <w:r>
              <w:rPr>
                <w:rFonts w:ascii="Times New Roman" w:hAnsi="Times New Roman"/>
                <w:sz w:val="20"/>
              </w:rPr>
              <w:t>массовых</w:t>
            </w:r>
            <w:r w:rsidRPr="00026DF6">
              <w:rPr>
                <w:rFonts w:ascii="Times New Roman" w:hAnsi="Times New Roman"/>
                <w:sz w:val="20"/>
                <w:szCs w:val="20"/>
              </w:rPr>
              <w:t xml:space="preserve"> и </w:t>
            </w:r>
            <w:r>
              <w:rPr>
                <w:rFonts w:ascii="Times New Roman" w:hAnsi="Times New Roman"/>
                <w:sz w:val="20"/>
              </w:rPr>
              <w:t>физкультурно-спортивных</w:t>
            </w:r>
            <w:r w:rsidRPr="00026DF6">
              <w:rPr>
                <w:rFonts w:ascii="Times New Roman" w:hAnsi="Times New Roman"/>
                <w:sz w:val="20"/>
                <w:szCs w:val="20"/>
              </w:rPr>
              <w:t xml:space="preserve"> мероприятий в сфере </w:t>
            </w:r>
            <w:r>
              <w:rPr>
                <w:rFonts w:ascii="Times New Roman" w:hAnsi="Times New Roman"/>
                <w:sz w:val="20"/>
                <w:szCs w:val="20"/>
              </w:rPr>
              <w:t xml:space="preserve">физической </w:t>
            </w:r>
            <w:r w:rsidRPr="00026DF6">
              <w:rPr>
                <w:rFonts w:ascii="Times New Roman" w:hAnsi="Times New Roman"/>
                <w:sz w:val="20"/>
                <w:szCs w:val="20"/>
              </w:rPr>
              <w:t>культуры</w:t>
            </w:r>
            <w:r>
              <w:rPr>
                <w:rFonts w:ascii="Times New Roman" w:hAnsi="Times New Roman"/>
                <w:sz w:val="20"/>
              </w:rPr>
              <w:t xml:space="preserve"> и спорт</w:t>
            </w: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фе</w:t>
            </w:r>
            <w:r w:rsidRPr="00B9765A">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73"/>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335</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1000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200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 </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 </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val="restart"/>
            <w:hideMark/>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val="restart"/>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 по подпрограмме I</w:t>
            </w:r>
          </w:p>
        </w:tc>
        <w:tc>
          <w:tcPr>
            <w:tcW w:w="1275" w:type="dxa"/>
            <w:vMerge w:val="restart"/>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1701" w:type="dxa"/>
            <w:shd w:val="clear" w:color="auto" w:fill="auto"/>
            <w:hideMark/>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48967,06</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233220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45508</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73118</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38198</w:t>
            </w:r>
          </w:p>
        </w:tc>
        <w:tc>
          <w:tcPr>
            <w:tcW w:w="1671" w:type="dxa"/>
            <w:vMerge w:val="restart"/>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color w:val="000000"/>
                <w:sz w:val="20"/>
              </w:rPr>
              <w:t xml:space="preserve">Отдел культуры, спорта, туризма и  работы с молодежью  </w:t>
            </w:r>
            <w:r>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559" w:type="dxa"/>
            <w:vMerge w:val="restart"/>
            <w:hideMark/>
          </w:tcPr>
          <w:p w:rsidR="00F8018B" w:rsidRPr="00B9765A" w:rsidRDefault="00F8018B" w:rsidP="00F8018B">
            <w:pPr>
              <w:spacing w:after="0" w:line="240" w:lineRule="auto"/>
              <w:jc w:val="both"/>
              <w:rPr>
                <w:rFonts w:ascii="Times New Roman" w:hAnsi="Times New Roman"/>
                <w:sz w:val="20"/>
              </w:rPr>
            </w:pPr>
            <w:r w:rsidRPr="00B9765A">
              <w:rPr>
                <w:rFonts w:ascii="Times New Roman" w:hAnsi="Times New Roman"/>
                <w:sz w:val="20"/>
              </w:rPr>
              <w:t> </w:t>
            </w: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фе</w:t>
            </w:r>
            <w:r w:rsidRPr="00B9765A">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480"/>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8963,78</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41904</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6984</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34920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773"/>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26808,28</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119281</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24669</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23653</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r w:rsidR="00F8018B" w:rsidRPr="00B9765A" w:rsidTr="00F8018B">
        <w:trPr>
          <w:trHeight w:val="96"/>
        </w:trPr>
        <w:tc>
          <w:tcPr>
            <w:tcW w:w="567" w:type="dxa"/>
            <w:vMerge/>
          </w:tcPr>
          <w:p w:rsidR="00F8018B" w:rsidRPr="00B9765A" w:rsidRDefault="00F8018B" w:rsidP="00F8018B">
            <w:pPr>
              <w:spacing w:after="0" w:line="240" w:lineRule="auto"/>
              <w:jc w:val="both"/>
              <w:rPr>
                <w:rFonts w:ascii="Times New Roman" w:hAnsi="Times New Roman"/>
                <w:color w:val="000000"/>
                <w:sz w:val="20"/>
              </w:rPr>
            </w:pPr>
          </w:p>
        </w:tc>
        <w:tc>
          <w:tcPr>
            <w:tcW w:w="1555" w:type="dxa"/>
            <w:vMerge/>
          </w:tcPr>
          <w:p w:rsidR="00F8018B" w:rsidRPr="00B9765A" w:rsidRDefault="00F8018B" w:rsidP="00F8018B">
            <w:pPr>
              <w:spacing w:after="0" w:line="240" w:lineRule="auto"/>
              <w:jc w:val="both"/>
              <w:rPr>
                <w:rFonts w:ascii="Times New Roman" w:hAnsi="Times New Roman"/>
                <w:color w:val="000000"/>
                <w:sz w:val="20"/>
              </w:rPr>
            </w:pPr>
          </w:p>
        </w:tc>
        <w:tc>
          <w:tcPr>
            <w:tcW w:w="1275" w:type="dxa"/>
            <w:vMerge/>
          </w:tcPr>
          <w:p w:rsidR="00F8018B" w:rsidRPr="00B9765A" w:rsidRDefault="00F8018B" w:rsidP="00F8018B">
            <w:pPr>
              <w:spacing w:after="0" w:line="240" w:lineRule="auto"/>
              <w:jc w:val="both"/>
              <w:rPr>
                <w:rFonts w:ascii="Times New Roman" w:hAnsi="Times New Roman"/>
                <w:color w:val="000000"/>
                <w:sz w:val="20"/>
              </w:rPr>
            </w:pPr>
          </w:p>
        </w:tc>
        <w:tc>
          <w:tcPr>
            <w:tcW w:w="1701" w:type="dxa"/>
            <w:shd w:val="clear" w:color="auto" w:fill="auto"/>
          </w:tcPr>
          <w:p w:rsidR="00F8018B" w:rsidRPr="00B9765A" w:rsidRDefault="00F8018B" w:rsidP="00F8018B">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13195</w:t>
            </w:r>
          </w:p>
        </w:tc>
        <w:tc>
          <w:tcPr>
            <w:tcW w:w="1134"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72035</w:t>
            </w:r>
          </w:p>
        </w:tc>
        <w:tc>
          <w:tcPr>
            <w:tcW w:w="85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13855</w:t>
            </w:r>
          </w:p>
        </w:tc>
        <w:tc>
          <w:tcPr>
            <w:tcW w:w="888"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0"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801" w:type="dxa"/>
            <w:shd w:val="clear" w:color="auto" w:fill="auto"/>
            <w:noWrap/>
            <w:vAlign w:val="center"/>
          </w:tcPr>
          <w:p w:rsidR="00F8018B" w:rsidRPr="00B9765A" w:rsidRDefault="00F8018B" w:rsidP="00F8018B">
            <w:pPr>
              <w:spacing w:after="0" w:line="240" w:lineRule="auto"/>
              <w:jc w:val="center"/>
              <w:rPr>
                <w:rFonts w:ascii="Times New Roman" w:hAnsi="Times New Roman"/>
                <w:color w:val="000000"/>
                <w:sz w:val="20"/>
              </w:rPr>
            </w:pPr>
            <w:r w:rsidRPr="00B9765A">
              <w:rPr>
                <w:rFonts w:ascii="Times New Roman" w:hAnsi="Times New Roman"/>
                <w:color w:val="000000"/>
                <w:sz w:val="20"/>
              </w:rPr>
              <w:t>14545</w:t>
            </w:r>
          </w:p>
        </w:tc>
        <w:tc>
          <w:tcPr>
            <w:tcW w:w="1671" w:type="dxa"/>
            <w:vMerge/>
          </w:tcPr>
          <w:p w:rsidR="00F8018B" w:rsidRPr="00B9765A" w:rsidRDefault="00F8018B" w:rsidP="00F8018B">
            <w:pPr>
              <w:spacing w:after="0" w:line="240" w:lineRule="auto"/>
              <w:jc w:val="both"/>
              <w:rPr>
                <w:rFonts w:ascii="Times New Roman" w:hAnsi="Times New Roman"/>
                <w:sz w:val="20"/>
              </w:rPr>
            </w:pPr>
          </w:p>
        </w:tc>
        <w:tc>
          <w:tcPr>
            <w:tcW w:w="1559" w:type="dxa"/>
            <w:vMerge/>
          </w:tcPr>
          <w:p w:rsidR="00F8018B" w:rsidRPr="00B9765A" w:rsidRDefault="00F8018B" w:rsidP="00F8018B">
            <w:pPr>
              <w:spacing w:after="0" w:line="240" w:lineRule="auto"/>
              <w:jc w:val="both"/>
              <w:rPr>
                <w:rFonts w:ascii="Times New Roman" w:hAnsi="Times New Roman"/>
                <w:sz w:val="20"/>
              </w:rPr>
            </w:pPr>
          </w:p>
        </w:tc>
      </w:tr>
    </w:tbl>
    <w:p w:rsidR="00B9765A" w:rsidRDefault="00B9765A" w:rsidP="00B9765A">
      <w:pPr>
        <w:autoSpaceDE w:val="0"/>
        <w:autoSpaceDN w:val="0"/>
        <w:adjustRightInd w:val="0"/>
        <w:spacing w:after="0" w:line="240" w:lineRule="auto"/>
        <w:rPr>
          <w:rFonts w:ascii="Times New Roman" w:hAnsi="Times New Roman"/>
          <w:sz w:val="24"/>
          <w:szCs w:val="24"/>
        </w:rPr>
      </w:pPr>
    </w:p>
    <w:p w:rsidR="00ED4E61" w:rsidRPr="00B9765A" w:rsidRDefault="00ED4E61" w:rsidP="00B9765A">
      <w:pPr>
        <w:autoSpaceDE w:val="0"/>
        <w:autoSpaceDN w:val="0"/>
        <w:adjustRightInd w:val="0"/>
        <w:spacing w:after="0" w:line="240" w:lineRule="auto"/>
        <w:rPr>
          <w:rFonts w:ascii="Times New Roman" w:hAnsi="Times New Roman"/>
          <w:sz w:val="24"/>
          <w:szCs w:val="24"/>
        </w:rPr>
        <w:sectPr w:rsidR="00ED4E61" w:rsidRPr="00B9765A" w:rsidSect="002B4241">
          <w:pgSz w:w="16838" w:h="11906" w:orient="landscape"/>
          <w:pgMar w:top="1134" w:right="567" w:bottom="1134" w:left="1701" w:header="709" w:footer="709" w:gutter="0"/>
          <w:cols w:space="708"/>
          <w:docGrid w:linePitch="381"/>
        </w:sectPr>
      </w:pPr>
    </w:p>
    <w:p w:rsidR="00B9765A" w:rsidRPr="00B9765A" w:rsidRDefault="00B9765A" w:rsidP="00473412">
      <w:pPr>
        <w:pStyle w:val="a8"/>
        <w:numPr>
          <w:ilvl w:val="0"/>
          <w:numId w:val="1"/>
        </w:numPr>
        <w:autoSpaceDE w:val="0"/>
        <w:autoSpaceDN w:val="0"/>
        <w:adjustRightInd w:val="0"/>
        <w:spacing w:after="0" w:line="240" w:lineRule="auto"/>
        <w:ind w:left="0"/>
        <w:jc w:val="center"/>
        <w:rPr>
          <w:rFonts w:ascii="Times New Roman" w:hAnsi="Times New Roman"/>
          <w:b/>
          <w:color w:val="0D0D0D" w:themeColor="text1" w:themeTint="F2"/>
        </w:rPr>
      </w:pPr>
      <w:r w:rsidRPr="00B9765A">
        <w:rPr>
          <w:rFonts w:ascii="Times New Roman" w:hAnsi="Times New Roman"/>
          <w:b/>
          <w:color w:val="0D0D0D" w:themeColor="text1" w:themeTint="F2"/>
        </w:rPr>
        <w:lastRenderedPageBreak/>
        <w:t xml:space="preserve">Подпрограмма </w:t>
      </w:r>
      <w:r w:rsidRPr="00B9765A">
        <w:rPr>
          <w:rFonts w:ascii="Times New Roman" w:hAnsi="Times New Roman"/>
          <w:b/>
          <w:color w:val="0D0D0D" w:themeColor="text1" w:themeTint="F2"/>
          <w:lang w:val="en-US"/>
        </w:rPr>
        <w:t>III</w:t>
      </w:r>
      <w:r w:rsidRPr="00B9765A">
        <w:rPr>
          <w:rFonts w:ascii="Times New Roman" w:hAnsi="Times New Roman"/>
          <w:b/>
          <w:color w:val="0D0D0D" w:themeColor="text1" w:themeTint="F2"/>
        </w:rPr>
        <w:t xml:space="preserve"> «</w:t>
      </w:r>
      <w:r w:rsidRPr="00B9765A">
        <w:rPr>
          <w:rFonts w:ascii="Times New Roman" w:eastAsia="Calibri" w:hAnsi="Times New Roman"/>
          <w:b/>
        </w:rPr>
        <w:t>Подготовка спортивного резерва»</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на 2020-2024 годы</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 xml:space="preserve">11.1. Паспорт подпрограммы </w:t>
      </w:r>
      <w:r w:rsidRPr="00B9765A">
        <w:rPr>
          <w:rFonts w:ascii="Times New Roman" w:hAnsi="Times New Roman"/>
          <w:b/>
          <w:color w:val="0D0D0D" w:themeColor="text1" w:themeTint="F2"/>
          <w:lang w:val="en-US"/>
        </w:rPr>
        <w:t>III</w:t>
      </w:r>
      <w:r w:rsidRPr="00B9765A">
        <w:rPr>
          <w:rFonts w:ascii="Times New Roman" w:hAnsi="Times New Roman"/>
          <w:b/>
          <w:color w:val="0D0D0D" w:themeColor="text1" w:themeTint="F2"/>
        </w:rPr>
        <w:t xml:space="preserve"> </w:t>
      </w:r>
      <w:r w:rsidRPr="00B9765A">
        <w:rPr>
          <w:rFonts w:ascii="Times New Roman" w:hAnsi="Times New Roman"/>
          <w:b/>
          <w:color w:val="0D0D0D" w:themeColor="text1" w:themeTint="F2"/>
          <w:sz w:val="24"/>
          <w:szCs w:val="24"/>
        </w:rPr>
        <w:t>«</w:t>
      </w:r>
      <w:r w:rsidRPr="00B9765A">
        <w:rPr>
          <w:rFonts w:ascii="Times New Roman" w:eastAsia="Calibri" w:hAnsi="Times New Roman"/>
          <w:b/>
          <w:sz w:val="24"/>
          <w:szCs w:val="24"/>
          <w:lang w:eastAsia="en-US"/>
        </w:rPr>
        <w:t>Подготовка спортивного резерва»</w:t>
      </w:r>
    </w:p>
    <w:p w:rsidR="00B9765A" w:rsidRPr="00B9765A" w:rsidRDefault="00B9765A" w:rsidP="00B9765A">
      <w:pPr>
        <w:autoSpaceDE w:val="0"/>
        <w:autoSpaceDN w:val="0"/>
        <w:adjustRightInd w:val="0"/>
        <w:spacing w:after="0" w:line="240" w:lineRule="auto"/>
        <w:jc w:val="center"/>
        <w:rPr>
          <w:rFonts w:ascii="Times New Roman" w:hAnsi="Times New Roman"/>
          <w:b/>
          <w:color w:val="0D0D0D" w:themeColor="text1" w:themeTint="F2"/>
          <w:sz w:val="24"/>
          <w:szCs w:val="24"/>
        </w:rPr>
      </w:pPr>
      <w:r w:rsidRPr="00B9765A">
        <w:rPr>
          <w:rFonts w:ascii="Times New Roman" w:hAnsi="Times New Roman"/>
          <w:b/>
          <w:color w:val="0D0D0D" w:themeColor="text1" w:themeTint="F2"/>
          <w:sz w:val="24"/>
          <w:szCs w:val="24"/>
        </w:rPr>
        <w:t xml:space="preserve"> на 20</w:t>
      </w:r>
      <w:r w:rsidRPr="00B9765A">
        <w:rPr>
          <w:rFonts w:ascii="Times New Roman" w:hAnsi="Times New Roman"/>
          <w:b/>
          <w:color w:val="0D0D0D" w:themeColor="text1" w:themeTint="F2"/>
          <w:sz w:val="24"/>
          <w:szCs w:val="24"/>
          <w:lang w:val="en-US"/>
        </w:rPr>
        <w:t>20</w:t>
      </w:r>
      <w:r w:rsidRPr="00B9765A">
        <w:rPr>
          <w:rFonts w:ascii="Times New Roman" w:hAnsi="Times New Roman"/>
          <w:b/>
          <w:color w:val="0D0D0D" w:themeColor="text1" w:themeTint="F2"/>
          <w:sz w:val="24"/>
          <w:szCs w:val="24"/>
        </w:rPr>
        <w:t>-202</w:t>
      </w:r>
      <w:r w:rsidRPr="00B9765A">
        <w:rPr>
          <w:rFonts w:ascii="Times New Roman" w:hAnsi="Times New Roman"/>
          <w:b/>
          <w:color w:val="0D0D0D" w:themeColor="text1" w:themeTint="F2"/>
          <w:sz w:val="24"/>
          <w:szCs w:val="24"/>
          <w:lang w:val="en-US"/>
        </w:rPr>
        <w:t>4</w:t>
      </w:r>
      <w:r w:rsidRPr="00B9765A">
        <w:rPr>
          <w:rFonts w:ascii="Times New Roman" w:hAnsi="Times New Roman"/>
          <w:b/>
          <w:color w:val="0D0D0D" w:themeColor="text1" w:themeTint="F2"/>
          <w:sz w:val="24"/>
          <w:szCs w:val="24"/>
        </w:rPr>
        <w:t xml:space="preserve"> годы</w:t>
      </w:r>
    </w:p>
    <w:p w:rsidR="00B9765A" w:rsidRPr="00B9765A" w:rsidRDefault="00B9765A" w:rsidP="00B9765A">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625"/>
        <w:gridCol w:w="1750"/>
        <w:gridCol w:w="1299"/>
        <w:gridCol w:w="1374"/>
        <w:gridCol w:w="1372"/>
        <w:gridCol w:w="1374"/>
        <w:gridCol w:w="1299"/>
        <w:gridCol w:w="1773"/>
      </w:tblGrid>
      <w:tr w:rsidR="00B9765A" w:rsidRPr="00B9765A" w:rsidTr="00B9765A">
        <w:trPr>
          <w:trHeight w:val="505"/>
        </w:trPr>
        <w:tc>
          <w:tcPr>
            <w:tcW w:w="925" w:type="pc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Муниципальный заказчик подпрограммы</w:t>
            </w:r>
          </w:p>
        </w:tc>
        <w:tc>
          <w:tcPr>
            <w:tcW w:w="4075" w:type="pct"/>
            <w:gridSpan w:val="8"/>
            <w:shd w:val="clear" w:color="auto" w:fill="auto"/>
            <w:vAlign w:val="center"/>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Администрация городского округа Пущино</w:t>
            </w:r>
          </w:p>
        </w:tc>
      </w:tr>
      <w:tr w:rsidR="00B9765A" w:rsidRPr="00B9765A" w:rsidTr="00B9765A">
        <w:tc>
          <w:tcPr>
            <w:tcW w:w="925" w:type="pct"/>
            <w:vMerge w:val="restart"/>
            <w:shd w:val="clear" w:color="auto" w:fill="auto"/>
          </w:tcPr>
          <w:p w:rsidR="00B9765A" w:rsidRPr="00B9765A" w:rsidRDefault="00B9765A" w:rsidP="00B9765A">
            <w:pPr>
              <w:spacing w:after="0" w:line="240" w:lineRule="auto"/>
              <w:jc w:val="both"/>
              <w:rPr>
                <w:rFonts w:ascii="Times New Roman" w:hAnsi="Times New Roman"/>
                <w:sz w:val="20"/>
              </w:rPr>
            </w:pPr>
            <w:r w:rsidRPr="00B9765A">
              <w:rPr>
                <w:rFonts w:ascii="Times New Roman" w:hAnsi="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558" w:type="pct"/>
            <w:vMerge w:val="restar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Главный распорядитель бюджетных средств</w:t>
            </w:r>
          </w:p>
        </w:tc>
        <w:tc>
          <w:tcPr>
            <w:tcW w:w="601" w:type="pct"/>
            <w:vMerge w:val="restart"/>
            <w:shd w:val="clear" w:color="auto" w:fill="auto"/>
          </w:tcPr>
          <w:p w:rsidR="00B9765A" w:rsidRPr="00B9765A" w:rsidRDefault="00B9765A" w:rsidP="00B9765A">
            <w:pPr>
              <w:spacing w:after="0" w:line="240" w:lineRule="auto"/>
              <w:jc w:val="both"/>
              <w:rPr>
                <w:rFonts w:ascii="Times New Roman" w:hAnsi="Times New Roman"/>
                <w:sz w:val="20"/>
              </w:rPr>
            </w:pPr>
            <w:r w:rsidRPr="00B9765A">
              <w:rPr>
                <w:rFonts w:ascii="Times New Roman" w:hAnsi="Times New Roman"/>
                <w:sz w:val="20"/>
              </w:rPr>
              <w:t>Источник финансирования</w:t>
            </w:r>
          </w:p>
        </w:tc>
        <w:tc>
          <w:tcPr>
            <w:tcW w:w="2916" w:type="pct"/>
            <w:gridSpan w:val="6"/>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Расходы (тыс. рублей)</w:t>
            </w:r>
          </w:p>
        </w:tc>
      </w:tr>
      <w:tr w:rsidR="00B9765A" w:rsidRPr="00B9765A" w:rsidTr="00B9765A">
        <w:trPr>
          <w:trHeight w:val="456"/>
        </w:trPr>
        <w:tc>
          <w:tcPr>
            <w:tcW w:w="925"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558"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601" w:type="pct"/>
            <w:vMerge/>
            <w:shd w:val="clear" w:color="auto" w:fill="auto"/>
          </w:tcPr>
          <w:p w:rsidR="00B9765A" w:rsidRPr="00B9765A" w:rsidRDefault="00B9765A" w:rsidP="00B9765A">
            <w:pPr>
              <w:spacing w:after="0" w:line="240" w:lineRule="auto"/>
              <w:jc w:val="both"/>
              <w:rPr>
                <w:rFonts w:ascii="Times New Roman" w:hAnsi="Times New Roman"/>
                <w:sz w:val="20"/>
              </w:rPr>
            </w:pPr>
          </w:p>
        </w:tc>
        <w:tc>
          <w:tcPr>
            <w:tcW w:w="446"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w:t>
            </w:r>
            <w:r w:rsidRPr="00B9765A">
              <w:rPr>
                <w:rFonts w:ascii="Times New Roman" w:hAnsi="Times New Roman"/>
                <w:color w:val="000000"/>
                <w:sz w:val="20"/>
                <w:lang w:val="en-US"/>
              </w:rPr>
              <w:t>20</w:t>
            </w:r>
            <w:r w:rsidRPr="00B9765A">
              <w:rPr>
                <w:rFonts w:ascii="Times New Roman" w:hAnsi="Times New Roman"/>
                <w:color w:val="000000"/>
                <w:sz w:val="20"/>
              </w:rPr>
              <w:t xml:space="preserve"> год</w:t>
            </w:r>
          </w:p>
        </w:tc>
        <w:tc>
          <w:tcPr>
            <w:tcW w:w="472"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w:t>
            </w:r>
            <w:r w:rsidRPr="00B9765A">
              <w:rPr>
                <w:rFonts w:ascii="Times New Roman" w:hAnsi="Times New Roman"/>
                <w:color w:val="000000"/>
                <w:sz w:val="20"/>
                <w:lang w:val="en-US"/>
              </w:rPr>
              <w:t>21</w:t>
            </w:r>
            <w:r w:rsidRPr="00B9765A">
              <w:rPr>
                <w:rFonts w:ascii="Times New Roman" w:hAnsi="Times New Roman"/>
                <w:color w:val="000000"/>
                <w:sz w:val="20"/>
              </w:rPr>
              <w:t xml:space="preserve"> год</w:t>
            </w:r>
          </w:p>
        </w:tc>
        <w:tc>
          <w:tcPr>
            <w:tcW w:w="471"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w:t>
            </w:r>
            <w:r w:rsidRPr="00B9765A">
              <w:rPr>
                <w:rFonts w:ascii="Times New Roman" w:hAnsi="Times New Roman"/>
                <w:color w:val="000000"/>
                <w:sz w:val="20"/>
                <w:lang w:val="en-US"/>
              </w:rPr>
              <w:t>22</w:t>
            </w:r>
            <w:r w:rsidRPr="00B9765A">
              <w:rPr>
                <w:rFonts w:ascii="Times New Roman" w:hAnsi="Times New Roman"/>
                <w:color w:val="000000"/>
                <w:sz w:val="20"/>
              </w:rPr>
              <w:t xml:space="preserve"> год</w:t>
            </w:r>
          </w:p>
        </w:tc>
        <w:tc>
          <w:tcPr>
            <w:tcW w:w="472"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w:t>
            </w:r>
            <w:r w:rsidRPr="00B9765A">
              <w:rPr>
                <w:rFonts w:ascii="Times New Roman" w:hAnsi="Times New Roman"/>
                <w:color w:val="000000"/>
                <w:sz w:val="20"/>
                <w:lang w:val="en-US"/>
              </w:rPr>
              <w:t>23</w:t>
            </w:r>
            <w:r w:rsidRPr="00B9765A">
              <w:rPr>
                <w:rFonts w:ascii="Times New Roman" w:hAnsi="Times New Roman"/>
                <w:color w:val="000000"/>
                <w:sz w:val="20"/>
              </w:rPr>
              <w:t xml:space="preserve"> год</w:t>
            </w:r>
          </w:p>
        </w:tc>
        <w:tc>
          <w:tcPr>
            <w:tcW w:w="446"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202</w:t>
            </w:r>
            <w:r w:rsidRPr="00B9765A">
              <w:rPr>
                <w:rFonts w:ascii="Times New Roman" w:hAnsi="Times New Roman"/>
                <w:color w:val="000000"/>
                <w:sz w:val="20"/>
                <w:lang w:val="en-US"/>
              </w:rPr>
              <w:t>4</w:t>
            </w:r>
            <w:r w:rsidRPr="00B9765A">
              <w:rPr>
                <w:rFonts w:ascii="Times New Roman" w:hAnsi="Times New Roman"/>
                <w:color w:val="000000"/>
                <w:sz w:val="20"/>
              </w:rPr>
              <w:t xml:space="preserve"> год</w:t>
            </w:r>
          </w:p>
        </w:tc>
        <w:tc>
          <w:tcPr>
            <w:tcW w:w="609"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Итого</w:t>
            </w:r>
          </w:p>
        </w:tc>
      </w:tr>
      <w:tr w:rsidR="00B9765A" w:rsidRPr="00B9765A" w:rsidTr="00B9765A">
        <w:trPr>
          <w:trHeight w:val="333"/>
        </w:trPr>
        <w:tc>
          <w:tcPr>
            <w:tcW w:w="925"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558" w:type="pct"/>
            <w:vMerge w:val="restar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Администрация городского округа Пущино</w:t>
            </w:r>
          </w:p>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601" w:type="pct"/>
            <w:tcBorders>
              <w:right w:val="single" w:sz="4" w:space="0" w:color="auto"/>
            </w:tcBorders>
            <w:shd w:val="clear" w:color="auto" w:fill="auto"/>
          </w:tcPr>
          <w:p w:rsidR="00B9765A" w:rsidRPr="00B9765A" w:rsidRDefault="00B9765A" w:rsidP="00B9765A">
            <w:pPr>
              <w:spacing w:after="0" w:line="240" w:lineRule="auto"/>
              <w:jc w:val="both"/>
              <w:rPr>
                <w:rFonts w:ascii="Times New Roman" w:hAnsi="Times New Roman"/>
                <w:sz w:val="20"/>
              </w:rPr>
            </w:pPr>
            <w:r w:rsidRPr="00B9765A">
              <w:rPr>
                <w:rFonts w:ascii="Times New Roman" w:hAnsi="Times New Roman"/>
                <w:sz w:val="20"/>
              </w:rPr>
              <w:t>Всего,</w:t>
            </w:r>
          </w:p>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в том числе по годам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12202,00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12202,00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12202,00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12202,00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12202,00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61010,00</w:t>
            </w:r>
          </w:p>
        </w:tc>
      </w:tr>
      <w:tr w:rsidR="00B9765A" w:rsidRPr="00B9765A" w:rsidTr="00B9765A">
        <w:trPr>
          <w:trHeight w:val="373"/>
        </w:trPr>
        <w:tc>
          <w:tcPr>
            <w:tcW w:w="925"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558"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601" w:type="pct"/>
            <w:tcBorders>
              <w:bottom w:val="single" w:sz="4" w:space="0" w:color="auto"/>
            </w:tcBorders>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Средства федерального бюджета</w:t>
            </w:r>
          </w:p>
        </w:tc>
        <w:tc>
          <w:tcPr>
            <w:tcW w:w="446" w:type="pct"/>
            <w:tcBorders>
              <w:top w:val="single" w:sz="4" w:space="0" w:color="auto"/>
              <w:bottom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72" w:type="pct"/>
            <w:tcBorders>
              <w:top w:val="single" w:sz="4" w:space="0" w:color="auto"/>
              <w:bottom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71" w:type="pct"/>
            <w:tcBorders>
              <w:top w:val="single" w:sz="4" w:space="0" w:color="auto"/>
              <w:bottom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72" w:type="pct"/>
            <w:tcBorders>
              <w:top w:val="single" w:sz="4" w:space="0" w:color="auto"/>
              <w:bottom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46" w:type="pct"/>
            <w:tcBorders>
              <w:top w:val="single" w:sz="4" w:space="0" w:color="auto"/>
              <w:bottom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609" w:type="pct"/>
            <w:tcBorders>
              <w:top w:val="single" w:sz="4" w:space="0" w:color="auto"/>
              <w:left w:val="nil"/>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r>
      <w:tr w:rsidR="00B9765A" w:rsidRPr="00B9765A" w:rsidTr="00B9765A">
        <w:trPr>
          <w:trHeight w:val="1030"/>
        </w:trPr>
        <w:tc>
          <w:tcPr>
            <w:tcW w:w="925"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558"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601" w:type="pct"/>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Средства бюджета Московской области</w:t>
            </w:r>
          </w:p>
        </w:tc>
        <w:tc>
          <w:tcPr>
            <w:tcW w:w="446"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72"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71"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72" w:type="pct"/>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446" w:type="pct"/>
            <w:tcBorders>
              <w:top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c>
          <w:tcPr>
            <w:tcW w:w="609" w:type="pct"/>
            <w:tcBorders>
              <w:top w:val="single" w:sz="4" w:space="0" w:color="auto"/>
              <w:left w:val="nil"/>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0,00</w:t>
            </w:r>
          </w:p>
        </w:tc>
      </w:tr>
      <w:tr w:rsidR="00B9765A" w:rsidRPr="00B9765A" w:rsidTr="00B9765A">
        <w:trPr>
          <w:trHeight w:val="737"/>
        </w:trPr>
        <w:tc>
          <w:tcPr>
            <w:tcW w:w="925"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558" w:type="pct"/>
            <w:vMerge/>
            <w:shd w:val="clear" w:color="auto" w:fill="auto"/>
          </w:tcPr>
          <w:p w:rsidR="00B9765A" w:rsidRPr="00B9765A" w:rsidRDefault="00B9765A" w:rsidP="00B9765A">
            <w:pPr>
              <w:autoSpaceDE w:val="0"/>
              <w:autoSpaceDN w:val="0"/>
              <w:adjustRightInd w:val="0"/>
              <w:spacing w:after="0" w:line="240" w:lineRule="auto"/>
              <w:jc w:val="both"/>
              <w:rPr>
                <w:rFonts w:ascii="Times New Roman" w:hAnsi="Times New Roman"/>
                <w:sz w:val="20"/>
              </w:rPr>
            </w:pPr>
          </w:p>
        </w:tc>
        <w:tc>
          <w:tcPr>
            <w:tcW w:w="601" w:type="pct"/>
            <w:tcBorders>
              <w:right w:val="single" w:sz="4" w:space="0" w:color="auto"/>
            </w:tcBorders>
            <w:shd w:val="clear" w:color="auto" w:fill="auto"/>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Бюджет городского округа Пущино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12193,00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12193,00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12193,00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12193,00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12193,00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60965,00</w:t>
            </w:r>
          </w:p>
        </w:tc>
      </w:tr>
      <w:tr w:rsidR="00B9765A" w:rsidRPr="00B9765A" w:rsidTr="00B9765A">
        <w:trPr>
          <w:trHeight w:val="425"/>
        </w:trPr>
        <w:tc>
          <w:tcPr>
            <w:tcW w:w="925" w:type="pct"/>
            <w:vMerge/>
            <w:shd w:val="clear" w:color="auto" w:fill="auto"/>
          </w:tcPr>
          <w:p w:rsidR="00B9765A" w:rsidRPr="00B9765A" w:rsidRDefault="00B9765A" w:rsidP="00B9765A">
            <w:pPr>
              <w:autoSpaceDE w:val="0"/>
              <w:autoSpaceDN w:val="0"/>
              <w:adjustRightInd w:val="0"/>
              <w:spacing w:after="0" w:line="240" w:lineRule="auto"/>
              <w:rPr>
                <w:rFonts w:ascii="Times New Roman" w:hAnsi="Times New Roman"/>
                <w:sz w:val="24"/>
                <w:szCs w:val="24"/>
              </w:rPr>
            </w:pPr>
          </w:p>
        </w:tc>
        <w:tc>
          <w:tcPr>
            <w:tcW w:w="558" w:type="pct"/>
            <w:vMerge/>
            <w:shd w:val="clear" w:color="auto" w:fill="auto"/>
          </w:tcPr>
          <w:p w:rsidR="00B9765A" w:rsidRPr="00B9765A" w:rsidRDefault="00B9765A" w:rsidP="00B9765A">
            <w:pPr>
              <w:autoSpaceDE w:val="0"/>
              <w:autoSpaceDN w:val="0"/>
              <w:adjustRightInd w:val="0"/>
              <w:spacing w:after="0" w:line="240" w:lineRule="auto"/>
              <w:rPr>
                <w:rFonts w:ascii="Times New Roman" w:hAnsi="Times New Roman"/>
                <w:sz w:val="24"/>
                <w:szCs w:val="24"/>
              </w:rPr>
            </w:pPr>
          </w:p>
        </w:tc>
        <w:tc>
          <w:tcPr>
            <w:tcW w:w="601" w:type="pct"/>
            <w:tcBorders>
              <w:right w:val="single" w:sz="4" w:space="0" w:color="auto"/>
            </w:tcBorders>
            <w:shd w:val="clear" w:color="auto" w:fill="auto"/>
          </w:tcPr>
          <w:p w:rsidR="00B9765A" w:rsidRPr="00B9765A" w:rsidRDefault="00B9765A" w:rsidP="00B9765A">
            <w:pPr>
              <w:widowControl w:val="0"/>
              <w:autoSpaceDE w:val="0"/>
              <w:autoSpaceDN w:val="0"/>
              <w:adjustRightInd w:val="0"/>
              <w:spacing w:after="0" w:line="240" w:lineRule="auto"/>
              <w:jc w:val="both"/>
              <w:rPr>
                <w:rFonts w:ascii="Times New Roman" w:hAnsi="Times New Roman"/>
                <w:sz w:val="20"/>
              </w:rPr>
            </w:pPr>
            <w:r w:rsidRPr="00B9765A">
              <w:rPr>
                <w:rFonts w:ascii="Times New Roman" w:hAnsi="Times New Roman"/>
                <w:sz w:val="20"/>
              </w:rPr>
              <w:t>Внебюджетные источники</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9,00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9,00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9,00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9,00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9765A" w:rsidRPr="00B9765A" w:rsidRDefault="00B9765A" w:rsidP="00B9765A">
            <w:pPr>
              <w:spacing w:after="0" w:line="240" w:lineRule="auto"/>
              <w:jc w:val="center"/>
              <w:rPr>
                <w:rFonts w:ascii="Times New Roman" w:hAnsi="Times New Roman"/>
                <w:color w:val="000000"/>
                <w:sz w:val="20"/>
              </w:rPr>
            </w:pPr>
            <w:r w:rsidRPr="00B9765A">
              <w:rPr>
                <w:rFonts w:ascii="Times New Roman" w:hAnsi="Times New Roman"/>
                <w:color w:val="000000"/>
                <w:sz w:val="20"/>
              </w:rPr>
              <w:t>45,00</w:t>
            </w:r>
          </w:p>
        </w:tc>
      </w:tr>
    </w:tbl>
    <w:p w:rsidR="00B9765A" w:rsidRPr="00B9765A" w:rsidRDefault="00B9765A" w:rsidP="00B9765A">
      <w:pPr>
        <w:widowControl w:val="0"/>
        <w:autoSpaceDE w:val="0"/>
        <w:autoSpaceDN w:val="0"/>
        <w:adjustRightInd w:val="0"/>
        <w:spacing w:after="0" w:line="240" w:lineRule="auto"/>
        <w:rPr>
          <w:rFonts w:ascii="Times New Roman" w:hAnsi="Times New Roman"/>
          <w:color w:val="0D0D0D" w:themeColor="text1" w:themeTint="F2"/>
          <w:sz w:val="24"/>
          <w:szCs w:val="24"/>
        </w:rPr>
        <w:sectPr w:rsidR="00B9765A" w:rsidRPr="00B9765A" w:rsidSect="00B9765A">
          <w:pgSz w:w="16838" w:h="11906" w:orient="landscape"/>
          <w:pgMar w:top="1134" w:right="567" w:bottom="1134" w:left="1701" w:header="709" w:footer="709" w:gutter="0"/>
          <w:cols w:space="708"/>
          <w:docGrid w:linePitch="381"/>
        </w:sectPr>
      </w:pPr>
    </w:p>
    <w:p w:rsidR="00B9765A" w:rsidRPr="00B9765A" w:rsidRDefault="00B9765A" w:rsidP="00B9765A">
      <w:pPr>
        <w:spacing w:after="0" w:line="240" w:lineRule="auto"/>
        <w:jc w:val="center"/>
        <w:rPr>
          <w:rFonts w:ascii="Times New Roman" w:hAnsi="Times New Roman"/>
          <w:b/>
          <w:sz w:val="24"/>
          <w:szCs w:val="24"/>
        </w:rPr>
      </w:pPr>
      <w:r w:rsidRPr="00B9765A">
        <w:rPr>
          <w:rFonts w:ascii="Times New Roman" w:hAnsi="Times New Roman"/>
          <w:b/>
          <w:sz w:val="24"/>
          <w:szCs w:val="24"/>
        </w:rPr>
        <w:lastRenderedPageBreak/>
        <w:t>11.2. Характеристика проблем и мероприятий Подпрограммы 3</w:t>
      </w:r>
    </w:p>
    <w:p w:rsidR="00B9765A" w:rsidRPr="00B9765A" w:rsidRDefault="00B9765A" w:rsidP="00B9765A">
      <w:pPr>
        <w:pStyle w:val="a8"/>
        <w:spacing w:after="0" w:line="240" w:lineRule="auto"/>
        <w:ind w:left="0"/>
        <w:rPr>
          <w:rFonts w:ascii="Times New Roman" w:hAnsi="Times New Roman"/>
          <w:color w:val="FF0000"/>
        </w:rPr>
      </w:pPr>
    </w:p>
    <w:p w:rsidR="00B9765A" w:rsidRPr="00B9765A" w:rsidRDefault="00B9765A" w:rsidP="00B9765A">
      <w:pPr>
        <w:widowControl w:val="0"/>
        <w:autoSpaceDE w:val="0"/>
        <w:autoSpaceDN w:val="0"/>
        <w:adjustRightInd w:val="0"/>
        <w:spacing w:after="0" w:line="240" w:lineRule="auto"/>
        <w:ind w:firstLine="709"/>
        <w:jc w:val="both"/>
        <w:rPr>
          <w:rFonts w:ascii="Times New Roman" w:hAnsi="Times New Roman"/>
          <w:color w:val="0D0D0D" w:themeColor="text1" w:themeTint="F2"/>
          <w:sz w:val="24"/>
          <w:szCs w:val="24"/>
        </w:rPr>
      </w:pPr>
      <w:r w:rsidRPr="00B9765A">
        <w:rPr>
          <w:rFonts w:ascii="Times New Roman" w:hAnsi="Times New Roman"/>
          <w:color w:val="0D0D0D" w:themeColor="text1" w:themeTint="F2"/>
          <w:sz w:val="24"/>
          <w:szCs w:val="24"/>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B9765A" w:rsidRPr="00B9765A" w:rsidRDefault="00B9765A" w:rsidP="00B9765A">
      <w:pPr>
        <w:widowControl w:val="0"/>
        <w:autoSpaceDE w:val="0"/>
        <w:autoSpaceDN w:val="0"/>
        <w:adjustRightInd w:val="0"/>
        <w:spacing w:after="0" w:line="240" w:lineRule="auto"/>
        <w:ind w:firstLine="709"/>
        <w:jc w:val="both"/>
        <w:rPr>
          <w:rFonts w:ascii="Times New Roman" w:hAnsi="Times New Roman"/>
          <w:sz w:val="24"/>
          <w:szCs w:val="24"/>
        </w:rPr>
      </w:pPr>
      <w:r w:rsidRPr="00B9765A">
        <w:rPr>
          <w:rFonts w:ascii="Times New Roman" w:hAnsi="Times New Roman"/>
          <w:color w:val="0D0D0D" w:themeColor="text1" w:themeTint="F2"/>
          <w:sz w:val="24"/>
          <w:szCs w:val="24"/>
        </w:rPr>
        <w:t xml:space="preserve">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w:t>
      </w:r>
      <w:r w:rsidRPr="00B9765A">
        <w:rPr>
          <w:rFonts w:ascii="Times New Roman" w:hAnsi="Times New Roman"/>
          <w:sz w:val="24"/>
          <w:szCs w:val="24"/>
        </w:rPr>
        <w:t>привлечения детей, подростков и молодежи к активному образу жизни, к занятиям спортом. И в этом значительная роль возложена на учреждения спортивной направленности, которые обладают большим социальным потенциалом, выполняя многообразные социально значимые функции, присущие спорту в целом, и, прежде всего: воспитательные, развивающие, оздоровительные и другие. В городском округе Пущино функционирует муниципальное бюджетное учреждение спортивной направленности – МБУ СШ (Муниципальное бюджетное учреждение «Спортивная школа) обеспечивающая реализацию основного мероприятия «Обеспечение выполнения муниципального задания учреждениями, оказывающими услуги по спортивной подготовке».</w:t>
      </w:r>
    </w:p>
    <w:p w:rsidR="00B9765A" w:rsidRPr="00B9765A" w:rsidRDefault="00B9765A" w:rsidP="002B4241">
      <w:pPr>
        <w:spacing w:after="0" w:line="240" w:lineRule="auto"/>
        <w:jc w:val="both"/>
        <w:rPr>
          <w:rFonts w:ascii="Times New Roman" w:hAnsi="Times New Roman"/>
          <w:sz w:val="24"/>
          <w:szCs w:val="24"/>
        </w:rPr>
      </w:pPr>
    </w:p>
    <w:p w:rsidR="00B9765A" w:rsidRPr="008D4F60" w:rsidRDefault="00B9765A" w:rsidP="002B4241">
      <w:pPr>
        <w:pStyle w:val="a8"/>
        <w:numPr>
          <w:ilvl w:val="1"/>
          <w:numId w:val="1"/>
        </w:numPr>
        <w:spacing w:after="0" w:line="240" w:lineRule="auto"/>
        <w:ind w:left="0" w:firstLine="0"/>
        <w:jc w:val="center"/>
        <w:rPr>
          <w:rFonts w:ascii="Times New Roman" w:hAnsi="Times New Roman"/>
          <w:b/>
          <w:sz w:val="24"/>
          <w:szCs w:val="24"/>
        </w:rPr>
      </w:pPr>
      <w:r w:rsidRPr="008D4F60">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3</w:t>
      </w:r>
    </w:p>
    <w:p w:rsidR="008D4F60" w:rsidRPr="008D4F60" w:rsidRDefault="008D4F60" w:rsidP="008D4F60">
      <w:pPr>
        <w:pStyle w:val="a8"/>
        <w:spacing w:after="0" w:line="240" w:lineRule="auto"/>
        <w:ind w:left="1571"/>
        <w:rPr>
          <w:rFonts w:ascii="Times New Roman" w:hAnsi="Times New Roman"/>
          <w:b/>
          <w:sz w:val="24"/>
          <w:szCs w:val="24"/>
        </w:rPr>
      </w:pPr>
    </w:p>
    <w:p w:rsidR="00B9765A" w:rsidRPr="00B9765A" w:rsidRDefault="00B9765A" w:rsidP="002B4241">
      <w:pPr>
        <w:spacing w:after="0" w:line="240" w:lineRule="auto"/>
        <w:ind w:firstLine="709"/>
        <w:jc w:val="both"/>
        <w:rPr>
          <w:rFonts w:ascii="Times New Roman" w:hAnsi="Times New Roman"/>
          <w:sz w:val="24"/>
          <w:szCs w:val="24"/>
        </w:rPr>
      </w:pPr>
      <w:r w:rsidRPr="00B9765A">
        <w:rPr>
          <w:rFonts w:ascii="Times New Roman" w:hAnsi="Times New Roman"/>
          <w:sz w:val="24"/>
          <w:szCs w:val="24"/>
        </w:rPr>
        <w:t xml:space="preserve">Реализация мероприятий Подпрограммы 2 позволит сохранить контингент занимающихся в пределах выделенных средств муниципального задания. </w:t>
      </w:r>
    </w:p>
    <w:p w:rsidR="00B9765A" w:rsidRPr="00B9765A" w:rsidRDefault="00B9765A" w:rsidP="00B9765A">
      <w:pPr>
        <w:widowControl w:val="0"/>
        <w:autoSpaceDE w:val="0"/>
        <w:autoSpaceDN w:val="0"/>
        <w:adjustRightInd w:val="0"/>
        <w:spacing w:after="0" w:line="240" w:lineRule="auto"/>
        <w:ind w:firstLine="709"/>
        <w:jc w:val="center"/>
        <w:rPr>
          <w:rFonts w:ascii="Times New Roman" w:hAnsi="Times New Roman"/>
          <w:sz w:val="24"/>
          <w:szCs w:val="24"/>
        </w:rPr>
      </w:pPr>
    </w:p>
    <w:p w:rsidR="00B9765A" w:rsidRPr="00B9765A" w:rsidRDefault="00B9765A" w:rsidP="00B9765A">
      <w:pPr>
        <w:autoSpaceDE w:val="0"/>
        <w:autoSpaceDN w:val="0"/>
        <w:adjustRightInd w:val="0"/>
        <w:spacing w:after="0" w:line="240" w:lineRule="auto"/>
        <w:rPr>
          <w:rFonts w:ascii="Times New Roman" w:hAnsi="Times New Roman"/>
          <w:sz w:val="24"/>
          <w:szCs w:val="24"/>
        </w:rPr>
        <w:sectPr w:rsidR="00B9765A" w:rsidRPr="00B9765A" w:rsidSect="00B9765A">
          <w:pgSz w:w="11906" w:h="16838"/>
          <w:pgMar w:top="1134" w:right="567" w:bottom="1134" w:left="1701" w:header="709" w:footer="709" w:gutter="0"/>
          <w:cols w:space="708"/>
          <w:docGrid w:linePitch="381"/>
        </w:sectPr>
      </w:pPr>
    </w:p>
    <w:p w:rsidR="00B9765A" w:rsidRPr="00B9765A" w:rsidRDefault="00B9765A" w:rsidP="00B9765A">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B9765A">
        <w:rPr>
          <w:rFonts w:ascii="Times New Roman" w:hAnsi="Times New Roman"/>
          <w:b/>
          <w:color w:val="0D0D0D" w:themeColor="text1" w:themeTint="F2"/>
          <w:sz w:val="24"/>
          <w:szCs w:val="24"/>
        </w:rPr>
        <w:lastRenderedPageBreak/>
        <w:t xml:space="preserve">11.4. Перечень мероприятий подпрограммы </w:t>
      </w:r>
      <w:r w:rsidRPr="00B9765A">
        <w:rPr>
          <w:rFonts w:ascii="Times New Roman" w:hAnsi="Times New Roman"/>
          <w:b/>
          <w:color w:val="0D0D0D" w:themeColor="text1" w:themeTint="F2"/>
          <w:lang w:val="en-US"/>
        </w:rPr>
        <w:t>III</w:t>
      </w:r>
      <w:r w:rsidRPr="00B9765A">
        <w:rPr>
          <w:rFonts w:ascii="Times New Roman" w:hAnsi="Times New Roman"/>
          <w:b/>
          <w:color w:val="0D0D0D" w:themeColor="text1" w:themeTint="F2"/>
        </w:rPr>
        <w:t xml:space="preserve"> </w:t>
      </w:r>
      <w:r w:rsidRPr="00B9765A">
        <w:rPr>
          <w:rFonts w:ascii="Times New Roman" w:hAnsi="Times New Roman"/>
          <w:b/>
          <w:color w:val="0D0D0D" w:themeColor="text1" w:themeTint="F2"/>
          <w:sz w:val="24"/>
          <w:szCs w:val="24"/>
        </w:rPr>
        <w:t>«</w:t>
      </w:r>
      <w:r w:rsidRPr="00B9765A">
        <w:rPr>
          <w:rFonts w:ascii="Times New Roman" w:eastAsia="Calibri" w:hAnsi="Times New Roman"/>
          <w:b/>
          <w:sz w:val="24"/>
          <w:szCs w:val="24"/>
          <w:lang w:eastAsia="en-US"/>
        </w:rPr>
        <w:t xml:space="preserve">Подготовка спортивного резерва» </w:t>
      </w:r>
      <w:r w:rsidRPr="00B9765A">
        <w:rPr>
          <w:rFonts w:ascii="Times New Roman" w:hAnsi="Times New Roman"/>
          <w:b/>
          <w:color w:val="0D0D0D" w:themeColor="text1" w:themeTint="F2"/>
          <w:sz w:val="24"/>
          <w:szCs w:val="24"/>
        </w:rPr>
        <w:t>на 2020-2024 годы</w:t>
      </w:r>
    </w:p>
    <w:p w:rsidR="00B9765A" w:rsidRPr="00B9765A" w:rsidRDefault="00B9765A" w:rsidP="00B9765A">
      <w:pPr>
        <w:widowControl w:val="0"/>
        <w:autoSpaceDE w:val="0"/>
        <w:autoSpaceDN w:val="0"/>
        <w:adjustRightInd w:val="0"/>
        <w:spacing w:after="0" w:line="240" w:lineRule="auto"/>
        <w:jc w:val="center"/>
        <w:rPr>
          <w:rFonts w:ascii="Times New Roman" w:hAnsi="Times New Roman"/>
          <w:b/>
          <w:color w:val="0D0D0D" w:themeColor="text1" w:themeTint="F2"/>
          <w:sz w:val="24"/>
          <w:szCs w:val="24"/>
        </w:rPr>
      </w:pPr>
    </w:p>
    <w:tbl>
      <w:tblPr>
        <w:tblpPr w:leftFromText="180" w:rightFromText="180" w:vertAnchor="text" w:tblpXSpec="right" w:tblpY="1"/>
        <w:tblOverlap w:val="never"/>
        <w:tblW w:w="14591" w:type="dxa"/>
        <w:tblLayout w:type="fixed"/>
        <w:tblLook w:val="04A0" w:firstRow="1" w:lastRow="0" w:firstColumn="1" w:lastColumn="0" w:noHBand="0" w:noVBand="1"/>
      </w:tblPr>
      <w:tblGrid>
        <w:gridCol w:w="567"/>
        <w:gridCol w:w="2722"/>
        <w:gridCol w:w="681"/>
        <w:gridCol w:w="2042"/>
        <w:gridCol w:w="1071"/>
        <w:gridCol w:w="850"/>
        <w:gridCol w:w="802"/>
        <w:gridCol w:w="817"/>
        <w:gridCol w:w="816"/>
        <w:gridCol w:w="817"/>
        <w:gridCol w:w="819"/>
        <w:gridCol w:w="1467"/>
        <w:gridCol w:w="1120"/>
      </w:tblGrid>
      <w:tr w:rsidR="00B9765A" w:rsidRPr="00B9765A" w:rsidTr="008D4F60">
        <w:trPr>
          <w:trHeight w:val="11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w:t>
            </w:r>
          </w:p>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п/п</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Мероприятия по реализации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Срок исполнения мероприятия</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Источник финансирования</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Объем финансирования мероприятия в 2019 году,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Всего                      (тыс. руб.)</w:t>
            </w:r>
          </w:p>
        </w:tc>
        <w:tc>
          <w:tcPr>
            <w:tcW w:w="4071" w:type="dxa"/>
            <w:gridSpan w:val="5"/>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Объем финансирования по годам (тыс. рублей)</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sz w:val="20"/>
              </w:rPr>
            </w:pPr>
            <w:r w:rsidRPr="00B9765A">
              <w:rPr>
                <w:rFonts w:ascii="Times New Roman" w:hAnsi="Times New Roman"/>
                <w:color w:val="000000"/>
                <w:sz w:val="20"/>
              </w:rPr>
              <w:t xml:space="preserve">Ответственный за выполнение мероприятия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Результат выполнения мероприятий </w:t>
            </w:r>
          </w:p>
        </w:tc>
      </w:tr>
      <w:tr w:rsidR="00B9765A" w:rsidRPr="00B9765A" w:rsidTr="008D4F60">
        <w:trPr>
          <w:trHeight w:val="299"/>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07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85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2020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2021 год</w:t>
            </w:r>
          </w:p>
        </w:tc>
        <w:tc>
          <w:tcPr>
            <w:tcW w:w="816"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2022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2023 год</w:t>
            </w:r>
          </w:p>
        </w:tc>
        <w:tc>
          <w:tcPr>
            <w:tcW w:w="819"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2024 год</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w:t>
            </w:r>
          </w:p>
        </w:tc>
        <w:tc>
          <w:tcPr>
            <w:tcW w:w="272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w:t>
            </w:r>
          </w:p>
        </w:tc>
        <w:tc>
          <w:tcPr>
            <w:tcW w:w="681"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3</w:t>
            </w:r>
          </w:p>
        </w:tc>
        <w:tc>
          <w:tcPr>
            <w:tcW w:w="204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4</w:t>
            </w:r>
          </w:p>
        </w:tc>
        <w:tc>
          <w:tcPr>
            <w:tcW w:w="1071"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5</w:t>
            </w:r>
          </w:p>
        </w:tc>
        <w:tc>
          <w:tcPr>
            <w:tcW w:w="850"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6</w:t>
            </w:r>
          </w:p>
        </w:tc>
        <w:tc>
          <w:tcPr>
            <w:tcW w:w="80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7</w:t>
            </w:r>
          </w:p>
        </w:tc>
        <w:tc>
          <w:tcPr>
            <w:tcW w:w="817"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8</w:t>
            </w:r>
          </w:p>
        </w:tc>
        <w:tc>
          <w:tcPr>
            <w:tcW w:w="816"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10</w:t>
            </w:r>
          </w:p>
        </w:tc>
        <w:tc>
          <w:tcPr>
            <w:tcW w:w="819"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11</w:t>
            </w:r>
          </w:p>
        </w:tc>
        <w:tc>
          <w:tcPr>
            <w:tcW w:w="1467"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12</w:t>
            </w:r>
          </w:p>
        </w:tc>
        <w:tc>
          <w:tcPr>
            <w:tcW w:w="1120"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13</w:t>
            </w:r>
          </w:p>
        </w:tc>
      </w:tr>
      <w:tr w:rsidR="00B9765A" w:rsidRPr="00B9765A" w:rsidTr="008D4F60">
        <w:trPr>
          <w:trHeight w:val="2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Основное мероприятие 01. Подготовка спортивных сборных команд</w:t>
            </w:r>
          </w:p>
          <w:p w:rsidR="00B9765A" w:rsidRPr="00B9765A" w:rsidRDefault="00B9765A" w:rsidP="008D4F60">
            <w:pPr>
              <w:spacing w:after="0" w:line="240" w:lineRule="auto"/>
              <w:rPr>
                <w:rFonts w:ascii="Times New Roman" w:hAnsi="Times New Roman"/>
                <w:sz w:val="20"/>
              </w:rPr>
            </w:pPr>
          </w:p>
          <w:p w:rsidR="00B9765A" w:rsidRPr="00B9765A" w:rsidRDefault="00B9765A" w:rsidP="008D4F60">
            <w:pPr>
              <w:spacing w:after="0" w:line="240" w:lineRule="auto"/>
              <w:rPr>
                <w:rFonts w:ascii="Times New Roman" w:hAnsi="Times New Roman"/>
                <w:sz w:val="20"/>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204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11105</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61010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sidR="008D4F60">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216A83" w:rsidP="00216A83">
            <w:pPr>
              <w:spacing w:after="0" w:line="240" w:lineRule="auto"/>
              <w:jc w:val="both"/>
              <w:rPr>
                <w:rFonts w:ascii="Times New Roman" w:hAnsi="Times New Roman"/>
                <w:color w:val="000000"/>
                <w:sz w:val="20"/>
              </w:rPr>
            </w:pPr>
            <w:r>
              <w:rPr>
                <w:rFonts w:ascii="Times New Roman" w:hAnsi="Times New Roman"/>
                <w:color w:val="000000"/>
                <w:sz w:val="20"/>
              </w:rPr>
              <w:t xml:space="preserve">Подготовка спортивного резерва </w:t>
            </w:r>
          </w:p>
        </w:tc>
      </w:tr>
      <w:tr w:rsidR="00B9765A" w:rsidRPr="00B9765A" w:rsidTr="008D4F60">
        <w:trPr>
          <w:trHeight w:val="71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503"/>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95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11096</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60965</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479"/>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45</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2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1.1.</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Обеспечение членов спортивных сборных команд спортивной экипировкой</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204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sidR="008D4F60">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216A83" w:rsidP="008D4F60">
            <w:pPr>
              <w:spacing w:after="0" w:line="240" w:lineRule="auto"/>
              <w:jc w:val="both"/>
              <w:rPr>
                <w:rFonts w:ascii="Times New Roman" w:hAnsi="Times New Roman"/>
                <w:color w:val="000000"/>
                <w:sz w:val="20"/>
              </w:rPr>
            </w:pPr>
            <w:r>
              <w:rPr>
                <w:rFonts w:ascii="Times New Roman" w:hAnsi="Times New Roman"/>
                <w:color w:val="000000"/>
                <w:sz w:val="20"/>
              </w:rPr>
              <w:t>Приобретение спортивной экипировки для сборных спортивных команд</w:t>
            </w:r>
          </w:p>
        </w:tc>
      </w:tr>
      <w:tr w:rsidR="00B9765A" w:rsidRPr="00B9765A" w:rsidTr="008D4F60">
        <w:trPr>
          <w:trHeight w:val="71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503"/>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95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F76673">
        <w:trPr>
          <w:trHeight w:val="85"/>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2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1.2.</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204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11105</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61010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sidR="008D4F60">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w:t>
            </w:r>
            <w:r w:rsidR="00216A83">
              <w:rPr>
                <w:rFonts w:ascii="Times New Roman" w:hAnsi="Times New Roman"/>
                <w:color w:val="000000"/>
                <w:sz w:val="20"/>
              </w:rPr>
              <w:t>Выполнение</w:t>
            </w:r>
            <w:r w:rsidR="004A3DE9">
              <w:rPr>
                <w:rFonts w:ascii="Times New Roman" w:hAnsi="Times New Roman"/>
                <w:color w:val="000000"/>
                <w:sz w:val="20"/>
              </w:rPr>
              <w:t xml:space="preserve"> муниципального задания</w:t>
            </w:r>
            <w:r w:rsidR="00216A83">
              <w:rPr>
                <w:rFonts w:ascii="Times New Roman" w:hAnsi="Times New Roman"/>
                <w:color w:val="000000"/>
                <w:sz w:val="20"/>
              </w:rPr>
              <w:t xml:space="preserve"> МБУ СШ городского округа Пущино Московской области</w:t>
            </w:r>
          </w:p>
        </w:tc>
      </w:tr>
      <w:tr w:rsidR="00B9765A" w:rsidRPr="00B9765A" w:rsidTr="008D4F60">
        <w:trPr>
          <w:trHeight w:val="71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503"/>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95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11096</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60965</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479"/>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45</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2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Итого по подпрограмме III</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2020-2024</w:t>
            </w:r>
          </w:p>
        </w:tc>
        <w:tc>
          <w:tcPr>
            <w:tcW w:w="2042" w:type="dxa"/>
            <w:tcBorders>
              <w:top w:val="single" w:sz="4" w:space="0" w:color="auto"/>
              <w:left w:val="nil"/>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Итого</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11105</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61010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12202</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Отдел  культуры, спорта, туризма и  работы с молодежью  </w:t>
            </w:r>
            <w:r w:rsidR="008D4F60">
              <w:rPr>
                <w:rFonts w:ascii="Times New Roman" w:hAnsi="Times New Roman"/>
                <w:color w:val="000000"/>
                <w:sz w:val="20"/>
              </w:rPr>
              <w:t>а</w:t>
            </w:r>
            <w:r w:rsidRPr="00B9765A">
              <w:rPr>
                <w:rFonts w:ascii="Times New Roman" w:hAnsi="Times New Roman"/>
                <w:color w:val="000000"/>
                <w:sz w:val="20"/>
              </w:rPr>
              <w:t>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w:t>
            </w:r>
            <w:r w:rsidR="003921D4">
              <w:rPr>
                <w:rFonts w:ascii="Times New Roman" w:hAnsi="Times New Roman"/>
                <w:color w:val="000000"/>
                <w:sz w:val="20"/>
              </w:rPr>
              <w:t>-</w:t>
            </w:r>
          </w:p>
        </w:tc>
      </w:tr>
      <w:tr w:rsidR="00B9765A" w:rsidRPr="00B9765A" w:rsidTr="008D4F60">
        <w:trPr>
          <w:trHeight w:val="71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 xml:space="preserve">Средства федерального бюджета </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503"/>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958"/>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Средства бюджета городского округа Пущино Московской области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11096</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60965</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12193</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r w:rsidR="00B9765A" w:rsidRPr="00B9765A" w:rsidTr="008D4F60">
        <w:trPr>
          <w:trHeight w:val="479"/>
        </w:trPr>
        <w:tc>
          <w:tcPr>
            <w:tcW w:w="5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722" w:type="dxa"/>
            <w:vMerge/>
            <w:tcBorders>
              <w:top w:val="single" w:sz="4" w:space="0" w:color="auto"/>
              <w:left w:val="single" w:sz="4" w:space="0" w:color="auto"/>
              <w:bottom w:val="single" w:sz="4" w:space="0" w:color="auto"/>
              <w:right w:val="single" w:sz="4" w:space="0" w:color="auto"/>
            </w:tcBorders>
          </w:tcPr>
          <w:p w:rsidR="00B9765A" w:rsidRPr="00B9765A" w:rsidRDefault="00B9765A" w:rsidP="008D4F60">
            <w:pPr>
              <w:spacing w:after="0" w:line="240" w:lineRule="auto"/>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B9765A" w:rsidRPr="00B9765A" w:rsidRDefault="00B9765A" w:rsidP="008D4F60">
            <w:pPr>
              <w:spacing w:after="0" w:line="240" w:lineRule="auto"/>
              <w:jc w:val="both"/>
              <w:rPr>
                <w:rFonts w:ascii="Times New Roman" w:hAnsi="Times New Roman"/>
                <w:color w:val="000000"/>
                <w:sz w:val="20"/>
              </w:rPr>
            </w:pPr>
            <w:r w:rsidRPr="00B9765A">
              <w:rPr>
                <w:rFonts w:ascii="Times New Roman" w:hAnsi="Times New Roman"/>
                <w:color w:val="000000"/>
                <w:sz w:val="20"/>
              </w:rPr>
              <w:t>Внебюджетные источники</w:t>
            </w:r>
          </w:p>
        </w:tc>
        <w:tc>
          <w:tcPr>
            <w:tcW w:w="1071"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50"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45</w:t>
            </w:r>
          </w:p>
        </w:tc>
        <w:tc>
          <w:tcPr>
            <w:tcW w:w="802"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tcPr>
          <w:p w:rsidR="00B9765A" w:rsidRPr="00B9765A" w:rsidRDefault="00B9765A" w:rsidP="008D4F60">
            <w:pPr>
              <w:spacing w:after="0" w:line="240" w:lineRule="auto"/>
              <w:jc w:val="center"/>
              <w:rPr>
                <w:rFonts w:ascii="Times New Roman" w:hAnsi="Times New Roman"/>
                <w:color w:val="000000"/>
                <w:sz w:val="20"/>
              </w:rPr>
            </w:pPr>
            <w:r w:rsidRPr="00B9765A">
              <w:rPr>
                <w:rFonts w:ascii="Times New Roman" w:hAnsi="Times New Roman"/>
                <w:color w:val="000000"/>
                <w:sz w:val="20"/>
              </w:rPr>
              <w:t>9</w:t>
            </w:r>
          </w:p>
        </w:tc>
        <w:tc>
          <w:tcPr>
            <w:tcW w:w="1467"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B9765A" w:rsidRPr="00B9765A" w:rsidRDefault="00B9765A" w:rsidP="008D4F60">
            <w:pPr>
              <w:spacing w:after="0" w:line="240" w:lineRule="auto"/>
              <w:jc w:val="both"/>
              <w:rPr>
                <w:rFonts w:ascii="Times New Roman" w:hAnsi="Times New Roman"/>
                <w:color w:val="000000"/>
                <w:sz w:val="20"/>
              </w:rPr>
            </w:pPr>
          </w:p>
        </w:tc>
      </w:tr>
    </w:tbl>
    <w:p w:rsidR="00B9765A" w:rsidRPr="00B9765A" w:rsidRDefault="00B9765A" w:rsidP="00B9765A">
      <w:pPr>
        <w:spacing w:after="0" w:line="240" w:lineRule="auto"/>
        <w:jc w:val="both"/>
        <w:rPr>
          <w:rFonts w:ascii="Times New Roman" w:hAnsi="Times New Roman"/>
          <w:sz w:val="20"/>
        </w:rPr>
      </w:pPr>
    </w:p>
    <w:p w:rsidR="00AB0A1F" w:rsidRDefault="00AB0A1F" w:rsidP="00AB0A1F">
      <w:pPr>
        <w:autoSpaceDE w:val="0"/>
        <w:autoSpaceDN w:val="0"/>
        <w:adjustRightInd w:val="0"/>
        <w:spacing w:after="0" w:line="240" w:lineRule="auto"/>
        <w:jc w:val="center"/>
        <w:rPr>
          <w:rFonts w:ascii="Times New Roman" w:hAnsi="Times New Roman"/>
          <w:b/>
          <w:sz w:val="24"/>
          <w:szCs w:val="24"/>
        </w:rPr>
      </w:pPr>
    </w:p>
    <w:sectPr w:rsidR="00AB0A1F" w:rsidSect="00AB0A1F">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92" w:rsidRDefault="00915392">
      <w:pPr>
        <w:spacing w:after="0" w:line="240" w:lineRule="auto"/>
      </w:pPr>
      <w:r>
        <w:separator/>
      </w:r>
    </w:p>
  </w:endnote>
  <w:endnote w:type="continuationSeparator" w:id="0">
    <w:p w:rsidR="00915392" w:rsidRDefault="0091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92" w:rsidRDefault="00915392">
      <w:pPr>
        <w:spacing w:after="0" w:line="240" w:lineRule="auto"/>
      </w:pPr>
      <w:r>
        <w:separator/>
      </w:r>
    </w:p>
  </w:footnote>
  <w:footnote w:type="continuationSeparator" w:id="0">
    <w:p w:rsidR="00915392" w:rsidRDefault="0091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8B" w:rsidRPr="00171B1D" w:rsidRDefault="00F8018B" w:rsidP="00B9765A">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8B" w:rsidRPr="00D449FD" w:rsidRDefault="00F8018B" w:rsidP="00B9765A">
    <w:pPr>
      <w:pStyle w:val="af6"/>
      <w:jc w:val="center"/>
    </w:pPr>
    <w:r>
      <w:t>222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8B" w:rsidRPr="00171B1D" w:rsidRDefault="00F8018B" w:rsidP="00B9765A">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8B" w:rsidRPr="00D449FD" w:rsidRDefault="00F8018B" w:rsidP="00B9765A">
    <w:pPr>
      <w:pStyle w:val="af6"/>
      <w:jc w:val="center"/>
    </w:pPr>
    <w:r>
      <w:t>222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8B" w:rsidRPr="001F363E" w:rsidRDefault="00F8018B" w:rsidP="00B9765A">
    <w:pPr>
      <w:pStyle w:val="af6"/>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73A20BA"/>
    <w:multiLevelType w:val="hybridMultilevel"/>
    <w:tmpl w:val="87C89F74"/>
    <w:lvl w:ilvl="0" w:tplc="C5B8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FB734F0"/>
    <w:multiLevelType w:val="hybridMultilevel"/>
    <w:tmpl w:val="6994BECE"/>
    <w:lvl w:ilvl="0" w:tplc="12F831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055A08"/>
    <w:multiLevelType w:val="hybridMultilevel"/>
    <w:tmpl w:val="F03CCA0A"/>
    <w:lvl w:ilvl="0" w:tplc="3996BDFC">
      <w:start w:val="1"/>
      <w:numFmt w:val="decimal"/>
      <w:suff w:val="space"/>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7C8550D3"/>
    <w:multiLevelType w:val="multilevel"/>
    <w:tmpl w:val="721C15F8"/>
    <w:lvl w:ilvl="0">
      <w:start w:val="4"/>
      <w:numFmt w:val="decimal"/>
      <w:lvlText w:val="%1."/>
      <w:lvlJc w:val="left"/>
      <w:pPr>
        <w:ind w:left="1211"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num w:numId="1">
    <w:abstractNumId w:val="4"/>
  </w:num>
  <w:num w:numId="2">
    <w:abstractNumId w:val="5"/>
  </w:num>
  <w:num w:numId="3">
    <w:abstractNumId w:val="1"/>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15DAE"/>
    <w:rsid w:val="00035857"/>
    <w:rsid w:val="00057722"/>
    <w:rsid w:val="000A5E19"/>
    <w:rsid w:val="000D436D"/>
    <w:rsid w:val="000D6C55"/>
    <w:rsid w:val="000E0658"/>
    <w:rsid w:val="000F32FF"/>
    <w:rsid w:val="00103F59"/>
    <w:rsid w:val="00124E8A"/>
    <w:rsid w:val="001626B5"/>
    <w:rsid w:val="001768C3"/>
    <w:rsid w:val="001A13AE"/>
    <w:rsid w:val="001B4F74"/>
    <w:rsid w:val="001C6265"/>
    <w:rsid w:val="001C780C"/>
    <w:rsid w:val="00214188"/>
    <w:rsid w:val="0021605C"/>
    <w:rsid w:val="00216A83"/>
    <w:rsid w:val="00264B1A"/>
    <w:rsid w:val="00274DD9"/>
    <w:rsid w:val="002A421C"/>
    <w:rsid w:val="002B4241"/>
    <w:rsid w:val="002E264A"/>
    <w:rsid w:val="002F68E2"/>
    <w:rsid w:val="00305418"/>
    <w:rsid w:val="003241A0"/>
    <w:rsid w:val="00325AD4"/>
    <w:rsid w:val="00356335"/>
    <w:rsid w:val="00357ABC"/>
    <w:rsid w:val="003749AE"/>
    <w:rsid w:val="003921D4"/>
    <w:rsid w:val="003C6393"/>
    <w:rsid w:val="00430591"/>
    <w:rsid w:val="00466EE7"/>
    <w:rsid w:val="00473412"/>
    <w:rsid w:val="00484FD5"/>
    <w:rsid w:val="00490682"/>
    <w:rsid w:val="0049446D"/>
    <w:rsid w:val="004A3DE9"/>
    <w:rsid w:val="004A42A7"/>
    <w:rsid w:val="004A62F7"/>
    <w:rsid w:val="004D65D2"/>
    <w:rsid w:val="00557114"/>
    <w:rsid w:val="00595024"/>
    <w:rsid w:val="005D0E1F"/>
    <w:rsid w:val="005F2BFB"/>
    <w:rsid w:val="00605F8B"/>
    <w:rsid w:val="00614AAA"/>
    <w:rsid w:val="006163FD"/>
    <w:rsid w:val="0063353C"/>
    <w:rsid w:val="006A6038"/>
    <w:rsid w:val="006D131B"/>
    <w:rsid w:val="006D2049"/>
    <w:rsid w:val="006D79E4"/>
    <w:rsid w:val="00700BC2"/>
    <w:rsid w:val="00705CD6"/>
    <w:rsid w:val="00707948"/>
    <w:rsid w:val="008064F1"/>
    <w:rsid w:val="00825722"/>
    <w:rsid w:val="008279A1"/>
    <w:rsid w:val="00850330"/>
    <w:rsid w:val="00884B8A"/>
    <w:rsid w:val="00894B75"/>
    <w:rsid w:val="008A5446"/>
    <w:rsid w:val="008C06B4"/>
    <w:rsid w:val="008D4F60"/>
    <w:rsid w:val="008F609E"/>
    <w:rsid w:val="00915392"/>
    <w:rsid w:val="00987D5F"/>
    <w:rsid w:val="009B3A2F"/>
    <w:rsid w:val="009D70C8"/>
    <w:rsid w:val="009E7D65"/>
    <w:rsid w:val="00A16967"/>
    <w:rsid w:val="00A20DE7"/>
    <w:rsid w:val="00A3351A"/>
    <w:rsid w:val="00A45181"/>
    <w:rsid w:val="00A819B0"/>
    <w:rsid w:val="00A82EA7"/>
    <w:rsid w:val="00A84EC2"/>
    <w:rsid w:val="00AB0A1F"/>
    <w:rsid w:val="00AC6259"/>
    <w:rsid w:val="00AD716A"/>
    <w:rsid w:val="00B02DEF"/>
    <w:rsid w:val="00B91901"/>
    <w:rsid w:val="00B9765A"/>
    <w:rsid w:val="00BA734C"/>
    <w:rsid w:val="00BC5F11"/>
    <w:rsid w:val="00BF4DB6"/>
    <w:rsid w:val="00C0208A"/>
    <w:rsid w:val="00C16D59"/>
    <w:rsid w:val="00C340D9"/>
    <w:rsid w:val="00CA3336"/>
    <w:rsid w:val="00CE6CCC"/>
    <w:rsid w:val="00D11D16"/>
    <w:rsid w:val="00D24C55"/>
    <w:rsid w:val="00D40CFC"/>
    <w:rsid w:val="00D87FF8"/>
    <w:rsid w:val="00D94445"/>
    <w:rsid w:val="00DC632E"/>
    <w:rsid w:val="00E01061"/>
    <w:rsid w:val="00E25AB0"/>
    <w:rsid w:val="00E43763"/>
    <w:rsid w:val="00E66E8B"/>
    <w:rsid w:val="00E70F35"/>
    <w:rsid w:val="00E86640"/>
    <w:rsid w:val="00EB1EB4"/>
    <w:rsid w:val="00EC7D26"/>
    <w:rsid w:val="00ED4E61"/>
    <w:rsid w:val="00EF74DB"/>
    <w:rsid w:val="00F41BCC"/>
    <w:rsid w:val="00F671D1"/>
    <w:rsid w:val="00F76673"/>
    <w:rsid w:val="00F8018B"/>
    <w:rsid w:val="00F91064"/>
    <w:rsid w:val="00FB5020"/>
    <w:rsid w:val="00FE7255"/>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D446"/>
  <w15:docId w15:val="{948C5E54-FB57-41FB-91CE-EA4D5B4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0"/>
    <w:uiPriority w:val="99"/>
    <w:qFormat/>
    <w:rsid w:val="00AB0A1F"/>
    <w:pPr>
      <w:keepNext/>
      <w:spacing w:after="0" w:line="240" w:lineRule="auto"/>
      <w:outlineLvl w:val="0"/>
    </w:pPr>
    <w:rPr>
      <w:rFonts w:ascii="Times New Roman" w:eastAsia="Arial Unicode MS" w:hAnsi="Times New Roman"/>
      <w:b/>
      <w:bCs/>
      <w:sz w:val="28"/>
      <w:szCs w:val="24"/>
    </w:rPr>
  </w:style>
  <w:style w:type="paragraph" w:styleId="2">
    <w:name w:val="heading 2"/>
    <w:basedOn w:val="a"/>
    <w:next w:val="a"/>
    <w:link w:val="20"/>
    <w:uiPriority w:val="99"/>
    <w:qFormat/>
    <w:rsid w:val="001A13AE"/>
    <w:pPr>
      <w:keepNext/>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9"/>
    <w:qFormat/>
    <w:rsid w:val="00AB0A1F"/>
    <w:pPr>
      <w:keepNext/>
      <w:keepLines/>
      <w:spacing w:before="200" w:after="0" w:line="360" w:lineRule="atLeast"/>
      <w:jc w:val="both"/>
      <w:outlineLvl w:val="2"/>
    </w:pPr>
    <w:rPr>
      <w:rFonts w:ascii="Cambria" w:eastAsia="Calibri" w:hAnsi="Cambria"/>
      <w:b/>
      <w:bCs/>
      <w:color w:val="4F81BD"/>
      <w:sz w:val="20"/>
      <w:szCs w:val="20"/>
    </w:rPr>
  </w:style>
  <w:style w:type="paragraph" w:styleId="4">
    <w:name w:val="heading 4"/>
    <w:basedOn w:val="a"/>
    <w:next w:val="a"/>
    <w:link w:val="40"/>
    <w:uiPriority w:val="99"/>
    <w:qFormat/>
    <w:rsid w:val="00AB0A1F"/>
    <w:pPr>
      <w:keepNext/>
      <w:keepLines/>
      <w:spacing w:before="200" w:after="0" w:line="360" w:lineRule="atLeast"/>
      <w:jc w:val="both"/>
      <w:outlineLvl w:val="3"/>
    </w:pPr>
    <w:rPr>
      <w:rFonts w:ascii="Cambria" w:eastAsia="Calibri" w:hAnsi="Cambria"/>
      <w:b/>
      <w:bCs/>
      <w:i/>
      <w:iCs/>
      <w:color w:val="4F81BD"/>
      <w:sz w:val="20"/>
      <w:szCs w:val="20"/>
    </w:rPr>
  </w:style>
  <w:style w:type="paragraph" w:styleId="5">
    <w:name w:val="heading 5"/>
    <w:basedOn w:val="a"/>
    <w:next w:val="a"/>
    <w:link w:val="50"/>
    <w:uiPriority w:val="99"/>
    <w:qFormat/>
    <w:rsid w:val="00AB0A1F"/>
    <w:pPr>
      <w:keepNext/>
      <w:keepLines/>
      <w:spacing w:before="200" w:after="0" w:line="360" w:lineRule="atLeast"/>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AB0A1F"/>
    <w:pPr>
      <w:keepNext/>
      <w:keepLines/>
      <w:spacing w:before="200" w:after="0" w:line="360" w:lineRule="atLeast"/>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AB0A1F"/>
    <w:pPr>
      <w:keepNext/>
      <w:keepLines/>
      <w:spacing w:before="200" w:after="0" w:line="360" w:lineRule="atLeast"/>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AB0A1F"/>
    <w:pPr>
      <w:keepNext/>
      <w:keepLines/>
      <w:spacing w:before="200" w:after="0" w:line="360" w:lineRule="atLeast"/>
      <w:jc w:val="both"/>
      <w:outlineLvl w:val="7"/>
    </w:pPr>
    <w:rPr>
      <w:rFonts w:ascii="Cambria" w:eastAsia="Calibri" w:hAnsi="Cambria"/>
      <w:color w:val="4F81BD"/>
      <w:sz w:val="20"/>
      <w:szCs w:val="20"/>
    </w:rPr>
  </w:style>
  <w:style w:type="paragraph" w:styleId="9">
    <w:name w:val="heading 9"/>
    <w:basedOn w:val="a"/>
    <w:next w:val="a"/>
    <w:link w:val="90"/>
    <w:uiPriority w:val="99"/>
    <w:qFormat/>
    <w:rsid w:val="00AB0A1F"/>
    <w:pPr>
      <w:keepNext/>
      <w:keepLines/>
      <w:spacing w:before="200" w:after="0" w:line="360" w:lineRule="atLeast"/>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uiPriority w:val="99"/>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21605C"/>
    <w:rPr>
      <w:rFonts w:ascii="Times New Roman" w:eastAsia="Times New Roman" w:hAnsi="Times New Roman" w:cs="Times New Roman"/>
      <w:sz w:val="24"/>
      <w:szCs w:val="24"/>
      <w:lang w:eastAsia="ru-RU"/>
    </w:rPr>
  </w:style>
  <w:style w:type="paragraph" w:customStyle="1" w:styleId="1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1A13AE"/>
    <w:rPr>
      <w:rFonts w:ascii="Times New Roman" w:eastAsia="Times New Roman" w:hAnsi="Times New Roman" w:cs="Times New Roman"/>
      <w:b/>
      <w:sz w:val="28"/>
      <w:szCs w:val="20"/>
      <w:lang w:eastAsia="ru-RU"/>
    </w:rPr>
  </w:style>
  <w:style w:type="paragraph" w:styleId="ab">
    <w:name w:val="Body Text Indent"/>
    <w:basedOn w:val="a"/>
    <w:link w:val="ac"/>
    <w:uiPriority w:val="99"/>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uiPriority w:val="99"/>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uiPriority w:val="99"/>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0">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1">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3">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character" w:customStyle="1" w:styleId="10">
    <w:name w:val="Заголовок 1 Знак"/>
    <w:basedOn w:val="a0"/>
    <w:link w:val="1"/>
    <w:uiPriority w:val="99"/>
    <w:rsid w:val="00AB0A1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uiPriority w:val="99"/>
    <w:rsid w:val="00AB0A1F"/>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AB0A1F"/>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AB0A1F"/>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AB0A1F"/>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AB0A1F"/>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AB0A1F"/>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AB0A1F"/>
    <w:rPr>
      <w:rFonts w:ascii="Cambria" w:eastAsia="Calibri" w:hAnsi="Cambria" w:cs="Times New Roman"/>
      <w:i/>
      <w:iCs/>
      <w:color w:val="404040"/>
      <w:sz w:val="20"/>
      <w:szCs w:val="20"/>
      <w:lang w:eastAsia="ru-RU"/>
    </w:rPr>
  </w:style>
  <w:style w:type="character" w:styleId="af0">
    <w:name w:val="Hyperlink"/>
    <w:uiPriority w:val="99"/>
    <w:rsid w:val="00AB0A1F"/>
    <w:rPr>
      <w:color w:val="0000FF"/>
      <w:u w:val="single"/>
    </w:rPr>
  </w:style>
  <w:style w:type="paragraph" w:customStyle="1" w:styleId="Default">
    <w:name w:val="Default"/>
    <w:rsid w:val="00AB0A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AB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
    <w:rsid w:val="00AB0A1F"/>
    <w:pPr>
      <w:spacing w:after="160" w:line="240" w:lineRule="exact"/>
    </w:pPr>
    <w:rPr>
      <w:rFonts w:ascii="Verdana" w:hAnsi="Verdana"/>
      <w:sz w:val="24"/>
      <w:szCs w:val="24"/>
      <w:lang w:val="en-US" w:eastAsia="en-US"/>
    </w:rPr>
  </w:style>
  <w:style w:type="paragraph" w:customStyle="1" w:styleId="ConsPlusCell">
    <w:name w:val="ConsPlusCell"/>
    <w:rsid w:val="00AB0A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Без интервала1"/>
    <w:uiPriority w:val="99"/>
    <w:rsid w:val="00AB0A1F"/>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AB0A1F"/>
    <w:pPr>
      <w:ind w:left="720"/>
      <w:contextualSpacing/>
    </w:pPr>
  </w:style>
  <w:style w:type="paragraph" w:styleId="af3">
    <w:name w:val="footer"/>
    <w:basedOn w:val="a"/>
    <w:link w:val="af4"/>
    <w:uiPriority w:val="99"/>
    <w:rsid w:val="00AB0A1F"/>
    <w:pPr>
      <w:tabs>
        <w:tab w:val="center" w:pos="4677"/>
        <w:tab w:val="right" w:pos="9355"/>
      </w:tabs>
    </w:pPr>
  </w:style>
  <w:style w:type="character" w:customStyle="1" w:styleId="af4">
    <w:name w:val="Нижний колонтитул Знак"/>
    <w:basedOn w:val="a0"/>
    <w:link w:val="af3"/>
    <w:uiPriority w:val="99"/>
    <w:rsid w:val="00AB0A1F"/>
    <w:rPr>
      <w:rFonts w:ascii="Calibri" w:eastAsia="Times New Roman" w:hAnsi="Calibri" w:cs="Times New Roman"/>
      <w:lang w:eastAsia="ru-RU"/>
    </w:rPr>
  </w:style>
  <w:style w:type="character" w:styleId="af5">
    <w:name w:val="page number"/>
    <w:basedOn w:val="a0"/>
    <w:uiPriority w:val="99"/>
    <w:rsid w:val="00AB0A1F"/>
  </w:style>
  <w:style w:type="paragraph" w:styleId="af6">
    <w:name w:val="header"/>
    <w:basedOn w:val="a"/>
    <w:link w:val="af7"/>
    <w:uiPriority w:val="99"/>
    <w:rsid w:val="00AB0A1F"/>
    <w:pPr>
      <w:tabs>
        <w:tab w:val="center" w:pos="4677"/>
        <w:tab w:val="right" w:pos="9355"/>
      </w:tabs>
    </w:pPr>
  </w:style>
  <w:style w:type="character" w:customStyle="1" w:styleId="af7">
    <w:name w:val="Верхний колонтитул Знак"/>
    <w:basedOn w:val="a0"/>
    <w:link w:val="af6"/>
    <w:uiPriority w:val="99"/>
    <w:rsid w:val="00AB0A1F"/>
    <w:rPr>
      <w:rFonts w:ascii="Calibri" w:eastAsia="Times New Roman" w:hAnsi="Calibri" w:cs="Times New Roman"/>
      <w:lang w:eastAsia="ru-RU"/>
    </w:rPr>
  </w:style>
  <w:style w:type="paragraph" w:styleId="af8">
    <w:name w:val="footnote text"/>
    <w:basedOn w:val="a"/>
    <w:link w:val="af9"/>
    <w:uiPriority w:val="99"/>
    <w:rsid w:val="00AB0A1F"/>
    <w:rPr>
      <w:sz w:val="20"/>
      <w:szCs w:val="20"/>
    </w:rPr>
  </w:style>
  <w:style w:type="character" w:customStyle="1" w:styleId="af9">
    <w:name w:val="Текст сноски Знак"/>
    <w:basedOn w:val="a0"/>
    <w:link w:val="af8"/>
    <w:uiPriority w:val="99"/>
    <w:rsid w:val="00AB0A1F"/>
    <w:rPr>
      <w:rFonts w:ascii="Calibri" w:eastAsia="Times New Roman" w:hAnsi="Calibri" w:cs="Times New Roman"/>
      <w:sz w:val="20"/>
      <w:szCs w:val="20"/>
      <w:lang w:eastAsia="ru-RU"/>
    </w:rPr>
  </w:style>
  <w:style w:type="character" w:styleId="afa">
    <w:name w:val="footnote reference"/>
    <w:uiPriority w:val="99"/>
    <w:rsid w:val="00AB0A1F"/>
    <w:rPr>
      <w:vertAlign w:val="superscript"/>
    </w:rPr>
  </w:style>
  <w:style w:type="paragraph" w:customStyle="1" w:styleId="23">
    <w:name w:val="Без интервала2"/>
    <w:uiPriority w:val="99"/>
    <w:rsid w:val="00AB0A1F"/>
    <w:pPr>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uiPriority w:val="99"/>
    <w:rsid w:val="00AB0A1F"/>
    <w:pPr>
      <w:ind w:left="720"/>
      <w:contextualSpacing/>
    </w:pPr>
  </w:style>
  <w:style w:type="paragraph" w:styleId="25">
    <w:name w:val="Body Text Indent 2"/>
    <w:basedOn w:val="a"/>
    <w:link w:val="26"/>
    <w:uiPriority w:val="99"/>
    <w:semiHidden/>
    <w:unhideWhenUsed/>
    <w:rsid w:val="00AB0A1F"/>
    <w:pPr>
      <w:spacing w:after="120" w:line="480" w:lineRule="auto"/>
      <w:ind w:left="283"/>
    </w:pPr>
    <w:rPr>
      <w:rFonts w:ascii="Times New Roman" w:eastAsia="Calibri" w:hAnsi="Times New Roman"/>
      <w:sz w:val="26"/>
      <w:szCs w:val="26"/>
      <w:lang w:eastAsia="en-US"/>
    </w:rPr>
  </w:style>
  <w:style w:type="character" w:customStyle="1" w:styleId="26">
    <w:name w:val="Основной текст с отступом 2 Знак"/>
    <w:basedOn w:val="a0"/>
    <w:link w:val="25"/>
    <w:uiPriority w:val="99"/>
    <w:semiHidden/>
    <w:rsid w:val="00AB0A1F"/>
    <w:rPr>
      <w:rFonts w:ascii="Times New Roman" w:eastAsia="Calibri" w:hAnsi="Times New Roman" w:cs="Times New Roman"/>
      <w:sz w:val="26"/>
      <w:szCs w:val="26"/>
    </w:rPr>
  </w:style>
  <w:style w:type="paragraph" w:customStyle="1" w:styleId="27">
    <w:name w:val="Знак Знак2 Знак Знак Знак"/>
    <w:basedOn w:val="a"/>
    <w:rsid w:val="00AB0A1F"/>
    <w:pPr>
      <w:spacing w:after="160" w:line="240" w:lineRule="exact"/>
    </w:pPr>
    <w:rPr>
      <w:rFonts w:ascii="Verdana" w:hAnsi="Verdana"/>
      <w:sz w:val="24"/>
      <w:szCs w:val="24"/>
      <w:lang w:val="en-US" w:eastAsia="en-US"/>
    </w:rPr>
  </w:style>
  <w:style w:type="character" w:styleId="afb">
    <w:name w:val="line number"/>
    <w:uiPriority w:val="99"/>
    <w:semiHidden/>
    <w:unhideWhenUsed/>
    <w:rsid w:val="00AB0A1F"/>
  </w:style>
  <w:style w:type="paragraph" w:styleId="32">
    <w:name w:val="Body Text Indent 3"/>
    <w:basedOn w:val="a"/>
    <w:link w:val="33"/>
    <w:uiPriority w:val="99"/>
    <w:unhideWhenUsed/>
    <w:rsid w:val="00AB0A1F"/>
    <w:pPr>
      <w:autoSpaceDE w:val="0"/>
      <w:autoSpaceDN w:val="0"/>
      <w:adjustRightInd w:val="0"/>
      <w:spacing w:after="0" w:line="360" w:lineRule="auto"/>
      <w:ind w:firstLine="709"/>
    </w:pPr>
    <w:rPr>
      <w:rFonts w:ascii="Times New Roman" w:hAnsi="Times New Roman"/>
      <w:sz w:val="26"/>
      <w:szCs w:val="26"/>
    </w:rPr>
  </w:style>
  <w:style w:type="character" w:customStyle="1" w:styleId="33">
    <w:name w:val="Основной текст с отступом 3 Знак"/>
    <w:basedOn w:val="a0"/>
    <w:link w:val="32"/>
    <w:uiPriority w:val="99"/>
    <w:rsid w:val="00AB0A1F"/>
    <w:rPr>
      <w:rFonts w:ascii="Times New Roman" w:eastAsia="Times New Roman" w:hAnsi="Times New Roman" w:cs="Times New Roman"/>
      <w:sz w:val="26"/>
      <w:szCs w:val="26"/>
      <w:lang w:eastAsia="ru-RU"/>
    </w:rPr>
  </w:style>
  <w:style w:type="numbering" w:customStyle="1" w:styleId="14">
    <w:name w:val="Нет списка1"/>
    <w:next w:val="a2"/>
    <w:uiPriority w:val="99"/>
    <w:semiHidden/>
    <w:unhideWhenUsed/>
    <w:rsid w:val="00AB0A1F"/>
  </w:style>
  <w:style w:type="paragraph" w:styleId="afc">
    <w:name w:val="caption"/>
    <w:basedOn w:val="a"/>
    <w:next w:val="a"/>
    <w:uiPriority w:val="99"/>
    <w:qFormat/>
    <w:rsid w:val="00AB0A1F"/>
    <w:pPr>
      <w:spacing w:after="0" w:line="360" w:lineRule="atLeast"/>
      <w:jc w:val="both"/>
    </w:pPr>
    <w:rPr>
      <w:rFonts w:ascii="Times New Roman CYR" w:hAnsi="Times New Roman CYR"/>
      <w:b/>
      <w:bCs/>
      <w:color w:val="4F81BD"/>
      <w:sz w:val="18"/>
      <w:szCs w:val="18"/>
    </w:rPr>
  </w:style>
  <w:style w:type="paragraph" w:styleId="afd">
    <w:name w:val="Title"/>
    <w:basedOn w:val="a"/>
    <w:next w:val="a"/>
    <w:link w:val="afe"/>
    <w:uiPriority w:val="99"/>
    <w:qFormat/>
    <w:rsid w:val="00AB0A1F"/>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e">
    <w:name w:val="Заголовок Знак"/>
    <w:basedOn w:val="a0"/>
    <w:link w:val="afd"/>
    <w:uiPriority w:val="99"/>
    <w:rsid w:val="00AB0A1F"/>
    <w:rPr>
      <w:rFonts w:ascii="Cambria" w:eastAsia="Calibri" w:hAnsi="Cambria" w:cs="Times New Roman"/>
      <w:color w:val="17365D"/>
      <w:spacing w:val="5"/>
      <w:kern w:val="28"/>
      <w:sz w:val="52"/>
      <w:szCs w:val="52"/>
      <w:lang w:eastAsia="ru-RU"/>
    </w:rPr>
  </w:style>
  <w:style w:type="paragraph" w:styleId="aff">
    <w:name w:val="Subtitle"/>
    <w:basedOn w:val="a"/>
    <w:next w:val="a"/>
    <w:link w:val="aff0"/>
    <w:uiPriority w:val="99"/>
    <w:qFormat/>
    <w:rsid w:val="00AB0A1F"/>
    <w:pPr>
      <w:numPr>
        <w:ilvl w:val="1"/>
      </w:numPr>
      <w:spacing w:after="0" w:line="360" w:lineRule="atLeast"/>
      <w:jc w:val="both"/>
    </w:pPr>
    <w:rPr>
      <w:rFonts w:ascii="Cambria" w:eastAsia="Calibri" w:hAnsi="Cambria"/>
      <w:i/>
      <w:iCs/>
      <w:color w:val="4F81BD"/>
      <w:spacing w:val="15"/>
      <w:sz w:val="24"/>
      <w:szCs w:val="24"/>
    </w:rPr>
  </w:style>
  <w:style w:type="character" w:customStyle="1" w:styleId="aff0">
    <w:name w:val="Подзаголовок Знак"/>
    <w:basedOn w:val="a0"/>
    <w:link w:val="aff"/>
    <w:uiPriority w:val="99"/>
    <w:rsid w:val="00AB0A1F"/>
    <w:rPr>
      <w:rFonts w:ascii="Cambria" w:eastAsia="Calibri" w:hAnsi="Cambria" w:cs="Times New Roman"/>
      <w:i/>
      <w:iCs/>
      <w:color w:val="4F81BD"/>
      <w:spacing w:val="15"/>
      <w:sz w:val="24"/>
      <w:szCs w:val="24"/>
      <w:lang w:eastAsia="ru-RU"/>
    </w:rPr>
  </w:style>
  <w:style w:type="character" w:styleId="aff1">
    <w:name w:val="Strong"/>
    <w:uiPriority w:val="99"/>
    <w:qFormat/>
    <w:rsid w:val="00AB0A1F"/>
    <w:rPr>
      <w:rFonts w:cs="Times New Roman"/>
      <w:b/>
      <w:bCs/>
    </w:rPr>
  </w:style>
  <w:style w:type="character" w:styleId="aff2">
    <w:name w:val="Emphasis"/>
    <w:uiPriority w:val="99"/>
    <w:qFormat/>
    <w:rsid w:val="00AB0A1F"/>
    <w:rPr>
      <w:rFonts w:cs="Times New Roman"/>
      <w:i/>
      <w:iCs/>
    </w:rPr>
  </w:style>
  <w:style w:type="paragraph" w:styleId="28">
    <w:name w:val="Quote"/>
    <w:basedOn w:val="a"/>
    <w:next w:val="a"/>
    <w:link w:val="29"/>
    <w:uiPriority w:val="99"/>
    <w:qFormat/>
    <w:rsid w:val="00AB0A1F"/>
    <w:pPr>
      <w:spacing w:after="0" w:line="360" w:lineRule="atLeast"/>
      <w:jc w:val="both"/>
    </w:pPr>
    <w:rPr>
      <w:rFonts w:ascii="Times New Roman" w:eastAsia="Calibri" w:hAnsi="Times New Roman"/>
      <w:i/>
      <w:iCs/>
      <w:color w:val="000000"/>
      <w:sz w:val="20"/>
      <w:szCs w:val="20"/>
    </w:rPr>
  </w:style>
  <w:style w:type="character" w:customStyle="1" w:styleId="29">
    <w:name w:val="Цитата 2 Знак"/>
    <w:basedOn w:val="a0"/>
    <w:link w:val="28"/>
    <w:uiPriority w:val="99"/>
    <w:rsid w:val="00AB0A1F"/>
    <w:rPr>
      <w:rFonts w:ascii="Times New Roman" w:eastAsia="Calibri" w:hAnsi="Times New Roman" w:cs="Times New Roman"/>
      <w:i/>
      <w:iCs/>
      <w:color w:val="000000"/>
      <w:sz w:val="20"/>
      <w:szCs w:val="20"/>
      <w:lang w:eastAsia="ru-RU"/>
    </w:rPr>
  </w:style>
  <w:style w:type="paragraph" w:styleId="aff3">
    <w:name w:val="Intense Quote"/>
    <w:basedOn w:val="a"/>
    <w:next w:val="a"/>
    <w:link w:val="aff4"/>
    <w:uiPriority w:val="99"/>
    <w:qFormat/>
    <w:rsid w:val="00AB0A1F"/>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szCs w:val="20"/>
    </w:rPr>
  </w:style>
  <w:style w:type="character" w:customStyle="1" w:styleId="aff4">
    <w:name w:val="Выделенная цитата Знак"/>
    <w:basedOn w:val="a0"/>
    <w:link w:val="aff3"/>
    <w:uiPriority w:val="99"/>
    <w:rsid w:val="00AB0A1F"/>
    <w:rPr>
      <w:rFonts w:ascii="Times New Roman" w:eastAsia="Calibri" w:hAnsi="Times New Roman" w:cs="Times New Roman"/>
      <w:b/>
      <w:bCs/>
      <w:i/>
      <w:iCs/>
      <w:color w:val="4F81BD"/>
      <w:sz w:val="20"/>
      <w:szCs w:val="20"/>
      <w:lang w:eastAsia="ru-RU"/>
    </w:rPr>
  </w:style>
  <w:style w:type="character" w:styleId="aff5">
    <w:name w:val="Subtle Emphasis"/>
    <w:uiPriority w:val="99"/>
    <w:qFormat/>
    <w:rsid w:val="00AB0A1F"/>
    <w:rPr>
      <w:rFonts w:cs="Times New Roman"/>
      <w:i/>
      <w:iCs/>
      <w:color w:val="808080"/>
    </w:rPr>
  </w:style>
  <w:style w:type="character" w:styleId="aff6">
    <w:name w:val="Intense Emphasis"/>
    <w:uiPriority w:val="99"/>
    <w:qFormat/>
    <w:rsid w:val="00AB0A1F"/>
    <w:rPr>
      <w:rFonts w:cs="Times New Roman"/>
      <w:b/>
      <w:bCs/>
      <w:i/>
      <w:iCs/>
      <w:color w:val="4F81BD"/>
    </w:rPr>
  </w:style>
  <w:style w:type="character" w:styleId="aff7">
    <w:name w:val="Subtle Reference"/>
    <w:uiPriority w:val="99"/>
    <w:qFormat/>
    <w:rsid w:val="00AB0A1F"/>
    <w:rPr>
      <w:rFonts w:cs="Times New Roman"/>
      <w:smallCaps/>
      <w:color w:val="C0504D"/>
      <w:u w:val="single"/>
    </w:rPr>
  </w:style>
  <w:style w:type="character" w:styleId="aff8">
    <w:name w:val="Intense Reference"/>
    <w:uiPriority w:val="99"/>
    <w:qFormat/>
    <w:rsid w:val="00AB0A1F"/>
    <w:rPr>
      <w:rFonts w:cs="Times New Roman"/>
      <w:b/>
      <w:bCs/>
      <w:smallCaps/>
      <w:color w:val="C0504D"/>
      <w:spacing w:val="5"/>
      <w:u w:val="single"/>
    </w:rPr>
  </w:style>
  <w:style w:type="character" w:styleId="aff9">
    <w:name w:val="Book Title"/>
    <w:uiPriority w:val="99"/>
    <w:qFormat/>
    <w:rsid w:val="00AB0A1F"/>
    <w:rPr>
      <w:rFonts w:cs="Times New Roman"/>
      <w:b/>
      <w:bCs/>
      <w:smallCaps/>
      <w:spacing w:val="5"/>
    </w:rPr>
  </w:style>
  <w:style w:type="paragraph" w:styleId="affa">
    <w:name w:val="TOC Heading"/>
    <w:basedOn w:val="1"/>
    <w:next w:val="a"/>
    <w:uiPriority w:val="99"/>
    <w:qFormat/>
    <w:rsid w:val="00AB0A1F"/>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AB0A1F"/>
    <w:rPr>
      <w:rFonts w:ascii="Times New Roman CYR" w:eastAsia="Times New Roman" w:hAnsi="Times New Roman CYR"/>
      <w:sz w:val="28"/>
    </w:rPr>
  </w:style>
  <w:style w:type="character" w:customStyle="1" w:styleId="BodyTextIndent2Char1">
    <w:name w:val="Body Text Indent 2 Char1"/>
    <w:uiPriority w:val="99"/>
    <w:semiHidden/>
    <w:rsid w:val="00AB0A1F"/>
    <w:rPr>
      <w:rFonts w:ascii="Times New Roman CYR" w:eastAsia="Times New Roman" w:hAnsi="Times New Roman CYR"/>
      <w:sz w:val="28"/>
      <w:szCs w:val="20"/>
    </w:rPr>
  </w:style>
  <w:style w:type="character" w:styleId="affb">
    <w:name w:val="annotation reference"/>
    <w:uiPriority w:val="99"/>
    <w:semiHidden/>
    <w:unhideWhenUsed/>
    <w:rsid w:val="00AB0A1F"/>
    <w:rPr>
      <w:sz w:val="16"/>
      <w:szCs w:val="16"/>
    </w:rPr>
  </w:style>
  <w:style w:type="paragraph" w:styleId="affc">
    <w:name w:val="annotation text"/>
    <w:basedOn w:val="a"/>
    <w:link w:val="affd"/>
    <w:uiPriority w:val="99"/>
    <w:semiHidden/>
    <w:unhideWhenUsed/>
    <w:rsid w:val="00AB0A1F"/>
    <w:pPr>
      <w:spacing w:after="0" w:line="360" w:lineRule="atLeast"/>
      <w:jc w:val="both"/>
    </w:pPr>
    <w:rPr>
      <w:rFonts w:ascii="Times New Roman CYR" w:hAnsi="Times New Roman CYR"/>
      <w:sz w:val="20"/>
      <w:szCs w:val="20"/>
    </w:rPr>
  </w:style>
  <w:style w:type="character" w:customStyle="1" w:styleId="affd">
    <w:name w:val="Текст примечания Знак"/>
    <w:basedOn w:val="a0"/>
    <w:link w:val="affc"/>
    <w:uiPriority w:val="99"/>
    <w:semiHidden/>
    <w:rsid w:val="00AB0A1F"/>
    <w:rPr>
      <w:rFonts w:ascii="Times New Roman CYR" w:eastAsia="Times New Roman" w:hAnsi="Times New Roman CYR" w:cs="Times New Roman"/>
      <w:sz w:val="20"/>
      <w:szCs w:val="20"/>
      <w:lang w:eastAsia="ru-RU"/>
    </w:rPr>
  </w:style>
  <w:style w:type="paragraph" w:styleId="affe">
    <w:name w:val="annotation subject"/>
    <w:basedOn w:val="affc"/>
    <w:next w:val="affc"/>
    <w:link w:val="afff"/>
    <w:uiPriority w:val="99"/>
    <w:semiHidden/>
    <w:unhideWhenUsed/>
    <w:rsid w:val="00AB0A1F"/>
    <w:rPr>
      <w:b/>
      <w:bCs/>
    </w:rPr>
  </w:style>
  <w:style w:type="character" w:customStyle="1" w:styleId="afff">
    <w:name w:val="Тема примечания Знак"/>
    <w:basedOn w:val="affd"/>
    <w:link w:val="affe"/>
    <w:uiPriority w:val="99"/>
    <w:semiHidden/>
    <w:rsid w:val="00AB0A1F"/>
    <w:rPr>
      <w:rFonts w:ascii="Times New Roman CYR" w:eastAsia="Times New Roman" w:hAnsi="Times New Roman CYR" w:cs="Times New Roman"/>
      <w:b/>
      <w:bCs/>
      <w:sz w:val="20"/>
      <w:szCs w:val="20"/>
      <w:lang w:eastAsia="ru-RU"/>
    </w:rPr>
  </w:style>
  <w:style w:type="numbering" w:customStyle="1" w:styleId="2a">
    <w:name w:val="Нет списка2"/>
    <w:next w:val="a2"/>
    <w:semiHidden/>
    <w:rsid w:val="00AB0A1F"/>
  </w:style>
  <w:style w:type="numbering" w:customStyle="1" w:styleId="34">
    <w:name w:val="Нет списка3"/>
    <w:next w:val="a2"/>
    <w:semiHidden/>
    <w:rsid w:val="00AB0A1F"/>
  </w:style>
  <w:style w:type="numbering" w:customStyle="1" w:styleId="44">
    <w:name w:val="Нет списка4"/>
    <w:next w:val="a2"/>
    <w:semiHidden/>
    <w:rsid w:val="00AB0A1F"/>
  </w:style>
  <w:style w:type="numbering" w:customStyle="1" w:styleId="51">
    <w:name w:val="Нет списка5"/>
    <w:next w:val="a2"/>
    <w:semiHidden/>
    <w:rsid w:val="00AB0A1F"/>
  </w:style>
  <w:style w:type="numbering" w:customStyle="1" w:styleId="61">
    <w:name w:val="Нет списка6"/>
    <w:next w:val="a2"/>
    <w:uiPriority w:val="99"/>
    <w:semiHidden/>
    <w:unhideWhenUsed/>
    <w:rsid w:val="00AB0A1F"/>
  </w:style>
  <w:style w:type="numbering" w:customStyle="1" w:styleId="111">
    <w:name w:val="Нет списка11"/>
    <w:next w:val="a2"/>
    <w:semiHidden/>
    <w:rsid w:val="00AB0A1F"/>
  </w:style>
  <w:style w:type="numbering" w:customStyle="1" w:styleId="71">
    <w:name w:val="Нет списка7"/>
    <w:next w:val="a2"/>
    <w:uiPriority w:val="99"/>
    <w:semiHidden/>
    <w:unhideWhenUsed/>
    <w:rsid w:val="00AB0A1F"/>
  </w:style>
  <w:style w:type="paragraph" w:customStyle="1" w:styleId="35">
    <w:name w:val="Без интервала3"/>
    <w:rsid w:val="00AB0A1F"/>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link w:val="16"/>
    <w:qFormat/>
    <w:locked/>
    <w:rsid w:val="00AB0A1F"/>
    <w:rPr>
      <w:rFonts w:cs="Times New Roman"/>
      <w:shd w:val="clear" w:color="auto" w:fill="FFFFFF"/>
    </w:rPr>
  </w:style>
  <w:style w:type="character" w:customStyle="1" w:styleId="30pt">
    <w:name w:val="Основной текст (3) + Интервал 0 pt"/>
    <w:rsid w:val="00AB0A1F"/>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AB0A1F"/>
  </w:style>
  <w:style w:type="character" w:customStyle="1" w:styleId="apple-converted-space">
    <w:name w:val="apple-converted-space"/>
    <w:rsid w:val="00AB0A1F"/>
  </w:style>
  <w:style w:type="paragraph" w:customStyle="1" w:styleId="afff1">
    <w:name w:val="Основной"/>
    <w:basedOn w:val="a"/>
    <w:rsid w:val="00AB0A1F"/>
    <w:pPr>
      <w:spacing w:after="20" w:line="240" w:lineRule="auto"/>
      <w:ind w:firstLine="709"/>
      <w:jc w:val="both"/>
    </w:pPr>
    <w:rPr>
      <w:rFonts w:ascii="Times New Roman" w:hAnsi="Times New Roman"/>
      <w:sz w:val="28"/>
      <w:szCs w:val="20"/>
    </w:rPr>
  </w:style>
  <w:style w:type="table" w:customStyle="1" w:styleId="2b">
    <w:name w:val="Сетка таблицы2"/>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B0A1F"/>
  </w:style>
  <w:style w:type="numbering" w:customStyle="1" w:styleId="120">
    <w:name w:val="Нет списка12"/>
    <w:next w:val="a2"/>
    <w:uiPriority w:val="99"/>
    <w:semiHidden/>
    <w:unhideWhenUsed/>
    <w:rsid w:val="00AB0A1F"/>
  </w:style>
  <w:style w:type="table" w:customStyle="1" w:styleId="45">
    <w:name w:val="Сетка таблицы4"/>
    <w:basedOn w:val="a1"/>
    <w:next w:val="af2"/>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B0A1F"/>
  </w:style>
  <w:style w:type="numbering" w:customStyle="1" w:styleId="211">
    <w:name w:val="Нет списка21"/>
    <w:next w:val="a2"/>
    <w:semiHidden/>
    <w:rsid w:val="00AB0A1F"/>
  </w:style>
  <w:style w:type="numbering" w:customStyle="1" w:styleId="310">
    <w:name w:val="Нет списка31"/>
    <w:next w:val="a2"/>
    <w:semiHidden/>
    <w:rsid w:val="00AB0A1F"/>
  </w:style>
  <w:style w:type="numbering" w:customStyle="1" w:styleId="410">
    <w:name w:val="Нет списка41"/>
    <w:next w:val="a2"/>
    <w:semiHidden/>
    <w:rsid w:val="00AB0A1F"/>
  </w:style>
  <w:style w:type="numbering" w:customStyle="1" w:styleId="510">
    <w:name w:val="Нет списка51"/>
    <w:next w:val="a2"/>
    <w:semiHidden/>
    <w:rsid w:val="00AB0A1F"/>
  </w:style>
  <w:style w:type="numbering" w:customStyle="1" w:styleId="610">
    <w:name w:val="Нет списка61"/>
    <w:next w:val="a2"/>
    <w:uiPriority w:val="99"/>
    <w:semiHidden/>
    <w:unhideWhenUsed/>
    <w:rsid w:val="00AB0A1F"/>
  </w:style>
  <w:style w:type="numbering" w:customStyle="1" w:styleId="1111">
    <w:name w:val="Нет списка1111"/>
    <w:next w:val="a2"/>
    <w:semiHidden/>
    <w:rsid w:val="00AB0A1F"/>
  </w:style>
  <w:style w:type="numbering" w:customStyle="1" w:styleId="710">
    <w:name w:val="Нет списка71"/>
    <w:next w:val="a2"/>
    <w:uiPriority w:val="99"/>
    <w:semiHidden/>
    <w:unhideWhenUsed/>
    <w:rsid w:val="00AB0A1F"/>
  </w:style>
  <w:style w:type="table" w:customStyle="1" w:styleId="112">
    <w:name w:val="Сетка таблицы1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AB0A1F"/>
  </w:style>
  <w:style w:type="table" w:customStyle="1" w:styleId="212">
    <w:name w:val="Сетка таблицы2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AB0A1F"/>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AB0A1F"/>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AB0A1F"/>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AB0A1F"/>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AB0A1F"/>
    <w:pPr>
      <w:spacing w:after="0" w:line="240" w:lineRule="auto"/>
    </w:pPr>
    <w:rPr>
      <w:rFonts w:ascii="Times New Roman" w:eastAsia="Times New Roman" w:hAnsi="Times New Roman" w:cs="Times New Roman"/>
      <w:sz w:val="24"/>
      <w:szCs w:val="24"/>
      <w:lang w:eastAsia="ru-RU"/>
    </w:rPr>
  </w:style>
  <w:style w:type="character" w:styleId="afff2">
    <w:name w:val="FollowedHyperlink"/>
    <w:uiPriority w:val="99"/>
    <w:semiHidden/>
    <w:unhideWhenUsed/>
    <w:rsid w:val="00AB0A1F"/>
    <w:rPr>
      <w:color w:val="954F72"/>
      <w:u w:val="single"/>
    </w:rPr>
  </w:style>
  <w:style w:type="paragraph" w:customStyle="1" w:styleId="font5">
    <w:name w:val="font5"/>
    <w:basedOn w:val="a"/>
    <w:rsid w:val="00AB0A1F"/>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AB0A1F"/>
    <w:pPr>
      <w:spacing w:before="100" w:beforeAutospacing="1" w:after="100" w:afterAutospacing="1" w:line="240" w:lineRule="auto"/>
    </w:pPr>
    <w:rPr>
      <w:rFonts w:ascii="Times New Roman" w:hAnsi="Times New Roman"/>
      <w:color w:val="FF0000"/>
    </w:rPr>
  </w:style>
  <w:style w:type="paragraph" w:customStyle="1" w:styleId="xl63">
    <w:name w:val="xl63"/>
    <w:basedOn w:val="a"/>
    <w:rsid w:val="00AB0A1F"/>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AB0A1F"/>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6">
    <w:name w:val="xl66"/>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7">
    <w:name w:val="xl67"/>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8">
    <w:name w:val="xl68"/>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2">
    <w:name w:val="xl72"/>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4">
    <w:name w:val="xl74"/>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5">
    <w:name w:val="xl7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6">
    <w:name w:val="xl76"/>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7">
    <w:name w:val="xl77"/>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9">
    <w:name w:val="xl79"/>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a"/>
    <w:rsid w:val="00AB0A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AB0A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AB0A1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4">
    <w:name w:val="xl84"/>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5">
    <w:name w:val="xl85"/>
    <w:basedOn w:val="a"/>
    <w:rsid w:val="00AB0A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AB0A1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7">
    <w:name w:val="font7"/>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7">
    <w:name w:val="xl87"/>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8">
    <w:name w:val="font8"/>
    <w:basedOn w:val="a"/>
    <w:rsid w:val="00AB0A1F"/>
    <w:pPr>
      <w:spacing w:before="100" w:beforeAutospacing="1" w:after="100" w:afterAutospacing="1" w:line="240" w:lineRule="auto"/>
    </w:pPr>
    <w:rPr>
      <w:rFonts w:ascii="Times New Roman" w:hAnsi="Times New Roman"/>
      <w:color w:val="000000"/>
      <w:u w:val="single"/>
    </w:rPr>
  </w:style>
  <w:style w:type="paragraph" w:customStyle="1" w:styleId="font9">
    <w:name w:val="font9"/>
    <w:basedOn w:val="a"/>
    <w:rsid w:val="00AB0A1F"/>
    <w:pPr>
      <w:spacing w:before="100" w:beforeAutospacing="1" w:after="100" w:afterAutospacing="1" w:line="240" w:lineRule="auto"/>
    </w:pPr>
    <w:rPr>
      <w:rFonts w:ascii="Times New Roman" w:hAnsi="Times New Roman"/>
      <w:u w:val="single"/>
    </w:rPr>
  </w:style>
  <w:style w:type="paragraph" w:customStyle="1" w:styleId="font10">
    <w:name w:val="font10"/>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8">
    <w:name w:val="xl88"/>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6">
    <w:name w:val="xl13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6">
    <w:name w:val="xl14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7">
    <w:name w:val="xl147"/>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8">
    <w:name w:val="xl148"/>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FR2">
    <w:name w:val="FR2"/>
    <w:rsid w:val="00AB0A1F"/>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f0"/>
    <w:rsid w:val="00AB0A1F"/>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6">
    <w:name w:val="Основной текст1"/>
    <w:basedOn w:val="a"/>
    <w:link w:val="afff0"/>
    <w:qFormat/>
    <w:rsid w:val="00AB0A1F"/>
    <w:pPr>
      <w:widowControl w:val="0"/>
      <w:shd w:val="clear" w:color="auto" w:fill="FFFFFF"/>
      <w:spacing w:after="0" w:line="240" w:lineRule="auto"/>
    </w:pPr>
    <w:rPr>
      <w:rFonts w:asciiTheme="minorHAnsi" w:eastAsiaTheme="minorHAnsi" w:hAnsiTheme="minorHAnsi"/>
      <w:lang w:eastAsia="en-US"/>
    </w:rPr>
  </w:style>
  <w:style w:type="paragraph" w:customStyle="1" w:styleId="consplusnormal0">
    <w:name w:val="consplusnormal"/>
    <w:basedOn w:val="a"/>
    <w:rsid w:val="00AB0A1F"/>
    <w:pPr>
      <w:spacing w:before="100" w:beforeAutospacing="1" w:after="100" w:afterAutospacing="1" w:line="240" w:lineRule="auto"/>
    </w:pPr>
    <w:rPr>
      <w:rFonts w:ascii="Times New Roman" w:eastAsiaTheme="minorHAnsi" w:hAnsi="Times New Roman"/>
      <w:sz w:val="24"/>
      <w:szCs w:val="24"/>
    </w:rPr>
  </w:style>
  <w:style w:type="paragraph" w:customStyle="1" w:styleId="afff3">
    <w:name w:val="Содержимое таблицы"/>
    <w:basedOn w:val="a"/>
    <w:qFormat/>
    <w:rsid w:val="00AB0A1F"/>
    <w:pPr>
      <w:suppressLineNumbers/>
      <w:spacing w:after="0" w:line="240" w:lineRule="auto"/>
    </w:pPr>
    <w:rPr>
      <w:rFonts w:ascii="Liberation Serif" w:eastAsia="Tahoma" w:hAnsi="Liberation Serif" w:cs="Lucida Sans"/>
      <w:color w:val="00000A"/>
      <w:sz w:val="24"/>
      <w:szCs w:val="24"/>
      <w:lang w:eastAsia="zh-CN" w:bidi="hi-IN"/>
    </w:rPr>
  </w:style>
  <w:style w:type="character" w:customStyle="1" w:styleId="FontStyle45">
    <w:name w:val="Font Style45"/>
    <w:rsid w:val="00AB0A1F"/>
    <w:rPr>
      <w:rFonts w:ascii="Candara" w:hAnsi="Candara" w:cs="Candar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079181835">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164B-A835-4283-A1B9-AACA3197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Администрация Пущино</cp:lastModifiedBy>
  <cp:revision>47</cp:revision>
  <cp:lastPrinted>2019-12-17T11:42:00Z</cp:lastPrinted>
  <dcterms:created xsi:type="dcterms:W3CDTF">2015-12-14T10:41:00Z</dcterms:created>
  <dcterms:modified xsi:type="dcterms:W3CDTF">2019-12-18T08:38:00Z</dcterms:modified>
</cp:coreProperties>
</file>